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7487"/>
      </w:tblGrid>
      <w:tr w:rsidR="00D0228D" w:rsidRPr="00150D00" w14:paraId="630B55F4" w14:textId="77777777" w:rsidTr="00B8190D">
        <w:trPr>
          <w:trHeight w:val="1134"/>
        </w:trPr>
        <w:tc>
          <w:tcPr>
            <w:tcW w:w="0" w:type="auto"/>
            <w:gridSpan w:val="2"/>
          </w:tcPr>
          <w:p w14:paraId="77BD900A" w14:textId="77777777" w:rsidR="00D0228D" w:rsidRPr="00150D00" w:rsidRDefault="00D0228D" w:rsidP="00150D00">
            <w:pPr>
              <w:rPr>
                <w:b/>
              </w:rPr>
            </w:pPr>
            <w:r w:rsidRPr="00150D00">
              <w:rPr>
                <w:b/>
              </w:rPr>
              <w:t>Minute of RAUC(S) Gazetteer Group</w:t>
            </w:r>
          </w:p>
          <w:p w14:paraId="3E4BC0C6" w14:textId="77777777" w:rsidR="00D0228D" w:rsidRPr="00150D00" w:rsidRDefault="00D0228D" w:rsidP="00150D00">
            <w:pPr>
              <w:rPr>
                <w:b/>
              </w:rPr>
            </w:pPr>
          </w:p>
          <w:p w14:paraId="7B2F508E" w14:textId="1E39E2F1" w:rsidR="00D0228D" w:rsidRPr="00150D00" w:rsidRDefault="00D0228D" w:rsidP="00150D00">
            <w:pPr>
              <w:rPr>
                <w:rFonts w:eastAsia="Arial"/>
                <w:b/>
              </w:rPr>
            </w:pPr>
            <w:r w:rsidRPr="00150D00">
              <w:rPr>
                <w:b/>
              </w:rPr>
              <w:t>Meeting held on T</w:t>
            </w:r>
            <w:r w:rsidRPr="00150D00">
              <w:rPr>
                <w:rFonts w:eastAsia="Arial"/>
                <w:b/>
              </w:rPr>
              <w:t xml:space="preserve">hursday </w:t>
            </w:r>
            <w:r w:rsidR="0017385A">
              <w:rPr>
                <w:rFonts w:eastAsia="Arial"/>
                <w:b/>
              </w:rPr>
              <w:t>3</w:t>
            </w:r>
            <w:r w:rsidR="0017385A" w:rsidRPr="0017385A">
              <w:rPr>
                <w:rFonts w:eastAsia="Arial"/>
                <w:b/>
                <w:vertAlign w:val="superscript"/>
              </w:rPr>
              <w:t>rd</w:t>
            </w:r>
            <w:r w:rsidR="0017385A">
              <w:rPr>
                <w:rFonts w:eastAsia="Arial"/>
                <w:b/>
              </w:rPr>
              <w:t xml:space="preserve"> February</w:t>
            </w:r>
            <w:r w:rsidR="00B8190D">
              <w:rPr>
                <w:rFonts w:eastAsia="Arial"/>
                <w:b/>
              </w:rPr>
              <w:t xml:space="preserve"> </w:t>
            </w:r>
            <w:r w:rsidRPr="00150D00">
              <w:rPr>
                <w:rFonts w:eastAsia="Arial"/>
                <w:b/>
              </w:rPr>
              <w:t>202</w:t>
            </w:r>
            <w:r w:rsidR="0017385A">
              <w:rPr>
                <w:rFonts w:eastAsia="Arial"/>
                <w:b/>
              </w:rPr>
              <w:t>2</w:t>
            </w:r>
            <w:r w:rsidRPr="00150D00">
              <w:rPr>
                <w:rFonts w:eastAsia="Arial"/>
                <w:b/>
              </w:rPr>
              <w:t xml:space="preserve"> by MS Teams</w:t>
            </w:r>
          </w:p>
          <w:p w14:paraId="6132559D" w14:textId="77777777" w:rsidR="00D0228D" w:rsidRPr="00150D00" w:rsidRDefault="00D0228D" w:rsidP="00150D00">
            <w:pPr>
              <w:rPr>
                <w:b/>
              </w:rPr>
            </w:pPr>
          </w:p>
        </w:tc>
      </w:tr>
      <w:tr w:rsidR="00D0228D" w:rsidRPr="00150D00" w14:paraId="4FA9F062" w14:textId="77777777" w:rsidTr="008749D9">
        <w:trPr>
          <w:trHeight w:val="2973"/>
        </w:trPr>
        <w:tc>
          <w:tcPr>
            <w:tcW w:w="0" w:type="auto"/>
          </w:tcPr>
          <w:p w14:paraId="44ED5D63" w14:textId="77777777" w:rsidR="002555C7" w:rsidRDefault="00D0228D" w:rsidP="00150D00">
            <w:r w:rsidRPr="00150D00">
              <w:rPr>
                <w:rFonts w:eastAsia="Arial"/>
                <w:b/>
              </w:rPr>
              <w:t>Present</w:t>
            </w:r>
            <w:r w:rsidRPr="00150D00">
              <w:t>:</w:t>
            </w:r>
          </w:p>
          <w:p w14:paraId="61248072" w14:textId="77777777" w:rsidR="002555C7" w:rsidRPr="002555C7" w:rsidRDefault="002555C7" w:rsidP="002555C7"/>
          <w:p w14:paraId="50607B51" w14:textId="77777777" w:rsidR="002555C7" w:rsidRPr="002555C7" w:rsidRDefault="002555C7" w:rsidP="002555C7"/>
          <w:p w14:paraId="2067AD77" w14:textId="77777777" w:rsidR="002555C7" w:rsidRPr="002555C7" w:rsidRDefault="002555C7" w:rsidP="002555C7"/>
          <w:p w14:paraId="44767C4E" w14:textId="77777777" w:rsidR="002555C7" w:rsidRPr="002555C7" w:rsidRDefault="002555C7" w:rsidP="002555C7"/>
          <w:p w14:paraId="108BA085" w14:textId="77777777" w:rsidR="002555C7" w:rsidRPr="002555C7" w:rsidRDefault="002555C7" w:rsidP="002555C7"/>
          <w:p w14:paraId="5799BC2C" w14:textId="77777777" w:rsidR="00D0228D" w:rsidRPr="002555C7" w:rsidRDefault="00D0228D" w:rsidP="002555C7"/>
        </w:tc>
        <w:tc>
          <w:tcPr>
            <w:tcW w:w="0" w:type="auto"/>
          </w:tcPr>
          <w:p w14:paraId="3FD4C41E" w14:textId="77777777" w:rsidR="00446DC1" w:rsidRPr="000861E6" w:rsidRDefault="00446DC1" w:rsidP="00150D00">
            <w:r w:rsidRPr="000861E6">
              <w:t>Roger Garbett</w:t>
            </w:r>
            <w:r w:rsidR="00731BF7" w:rsidRPr="000861E6">
              <w:t xml:space="preserve"> (chair)</w:t>
            </w:r>
            <w:r w:rsidRPr="000861E6">
              <w:t>, Improvement Service (RG)</w:t>
            </w:r>
          </w:p>
          <w:p w14:paraId="170C18E9" w14:textId="4C885EB3" w:rsidR="00DE78C0" w:rsidRPr="000861E6" w:rsidRDefault="00DE78C0" w:rsidP="00B8190D">
            <w:r w:rsidRPr="000861E6">
              <w:t>Alex Ramage (AR)</w:t>
            </w:r>
          </w:p>
          <w:p w14:paraId="46246688" w14:textId="77777777" w:rsidR="00DE78C0" w:rsidRPr="000861E6" w:rsidRDefault="00DE78C0" w:rsidP="00446DC1">
            <w:r w:rsidRPr="000861E6">
              <w:t>Brian Wilson, Scottish Borders Council (BW)</w:t>
            </w:r>
          </w:p>
          <w:p w14:paraId="7D7E389C" w14:textId="6D98AF04" w:rsidR="00DE78C0" w:rsidRPr="000861E6" w:rsidRDefault="00DE78C0" w:rsidP="00B8190D">
            <w:r w:rsidRPr="000861E6">
              <w:t>Craig Pollock (CP)</w:t>
            </w:r>
          </w:p>
          <w:p w14:paraId="6E4EA444" w14:textId="77777777" w:rsidR="00DE78C0" w:rsidRPr="000861E6" w:rsidRDefault="00DE78C0" w:rsidP="00150D00">
            <w:r w:rsidRPr="000861E6">
              <w:t>David Spence, Shetland Council (DS)</w:t>
            </w:r>
          </w:p>
          <w:p w14:paraId="5A00BE9C" w14:textId="77777777" w:rsidR="00DE78C0" w:rsidRPr="000861E6" w:rsidRDefault="00DE78C0" w:rsidP="00150D00">
            <w:r w:rsidRPr="000861E6">
              <w:t>Eileen McIntyre, City of Edinburgh Council (EM)</w:t>
            </w:r>
          </w:p>
          <w:p w14:paraId="699D54E4" w14:textId="784A4EBC" w:rsidR="00DE78C0" w:rsidRPr="000861E6" w:rsidRDefault="000861E6" w:rsidP="00B8190D">
            <w:r w:rsidRPr="000861E6">
              <w:t>Gerry</w:t>
            </w:r>
            <w:r w:rsidR="00DE78C0" w:rsidRPr="000861E6">
              <w:t xml:space="preserve"> Percy (GP)</w:t>
            </w:r>
          </w:p>
          <w:p w14:paraId="53CE9016" w14:textId="77777777" w:rsidR="00DE78C0" w:rsidRPr="000861E6" w:rsidRDefault="00DE78C0" w:rsidP="00150D00">
            <w:r w:rsidRPr="000861E6">
              <w:t>Gordon Henderson, Falkirk Council (GH)</w:t>
            </w:r>
          </w:p>
          <w:p w14:paraId="367A6CFE" w14:textId="77777777" w:rsidR="00DE78C0" w:rsidRPr="000861E6" w:rsidRDefault="00DE78C0" w:rsidP="00150D00">
            <w:r w:rsidRPr="000861E6">
              <w:t>Iain Ross, Scottish Road Works Commissioner (IR)</w:t>
            </w:r>
          </w:p>
          <w:p w14:paraId="11B40D50" w14:textId="77777777" w:rsidR="00DE78C0" w:rsidRPr="000861E6" w:rsidRDefault="00DE78C0" w:rsidP="00B8190D">
            <w:r w:rsidRPr="000861E6">
              <w:t>Kevin Hamilton Scottish Road Works Commissioner (KH)</w:t>
            </w:r>
          </w:p>
          <w:p w14:paraId="436F8304" w14:textId="77777777" w:rsidR="00DE78C0" w:rsidRPr="000861E6" w:rsidRDefault="00DE78C0" w:rsidP="00150D00">
            <w:r w:rsidRPr="000861E6">
              <w:t>Martin Large, Symology (ML)</w:t>
            </w:r>
          </w:p>
          <w:p w14:paraId="2801F8D6" w14:textId="77777777" w:rsidR="00DE78C0" w:rsidRPr="000861E6" w:rsidRDefault="00DE78C0" w:rsidP="00150D00">
            <w:r w:rsidRPr="000861E6">
              <w:t>Oliver Penman, Glasgow City Council (OP)</w:t>
            </w:r>
          </w:p>
          <w:p w14:paraId="393722D9" w14:textId="77777777" w:rsidR="0017385A" w:rsidRPr="000861E6" w:rsidRDefault="00DE78C0" w:rsidP="00B8190D">
            <w:r w:rsidRPr="000861E6">
              <w:t>Ron Wilkinson, Improvement Service (RW)</w:t>
            </w:r>
          </w:p>
          <w:p w14:paraId="6F7752A1" w14:textId="1B30C660" w:rsidR="002010AB" w:rsidRPr="000861E6" w:rsidRDefault="002010AB" w:rsidP="00B8190D"/>
        </w:tc>
      </w:tr>
      <w:tr w:rsidR="00D0228D" w:rsidRPr="00150D00" w14:paraId="48AA525C" w14:textId="77777777" w:rsidTr="008749D9">
        <w:trPr>
          <w:trHeight w:val="807"/>
        </w:trPr>
        <w:tc>
          <w:tcPr>
            <w:tcW w:w="0" w:type="auto"/>
          </w:tcPr>
          <w:p w14:paraId="4577D038" w14:textId="77777777" w:rsidR="00D0228D" w:rsidRPr="00150D00" w:rsidRDefault="00D0228D" w:rsidP="00150D00">
            <w:r w:rsidRPr="00150D00">
              <w:rPr>
                <w:b/>
              </w:rPr>
              <w:t>Apologies</w:t>
            </w:r>
            <w:r w:rsidRPr="00150D00">
              <w:t>:</w:t>
            </w:r>
          </w:p>
        </w:tc>
        <w:tc>
          <w:tcPr>
            <w:tcW w:w="0" w:type="auto"/>
          </w:tcPr>
          <w:p w14:paraId="207BCE69" w14:textId="48CCA4D1" w:rsidR="00B8190D" w:rsidRPr="00150D00" w:rsidRDefault="0017385A" w:rsidP="00446DC1">
            <w:r w:rsidRPr="0017385A">
              <w:t>Alison MacLeod, Highland Council (AM)</w:t>
            </w:r>
          </w:p>
        </w:tc>
      </w:tr>
    </w:tbl>
    <w:p w14:paraId="49266073" w14:textId="77777777" w:rsidR="00150D00" w:rsidRPr="00150D00" w:rsidRDefault="00150D00" w:rsidP="00150D00"/>
    <w:tbl>
      <w:tblPr>
        <w:tblStyle w:val="TableGrid"/>
        <w:tblW w:w="0" w:type="auto"/>
        <w:tblLook w:val="04A0" w:firstRow="1" w:lastRow="0" w:firstColumn="1" w:lastColumn="0" w:noHBand="0" w:noVBand="1"/>
      </w:tblPr>
      <w:tblGrid>
        <w:gridCol w:w="8374"/>
        <w:gridCol w:w="976"/>
      </w:tblGrid>
      <w:tr w:rsidR="00082E1F" w:rsidRPr="00150D00" w14:paraId="4789233C" w14:textId="77777777" w:rsidTr="00443866">
        <w:trPr>
          <w:trHeight w:val="20"/>
          <w:tblHeader/>
        </w:trPr>
        <w:tc>
          <w:tcPr>
            <w:tcW w:w="0" w:type="auto"/>
          </w:tcPr>
          <w:p w14:paraId="604EEB20" w14:textId="77777777" w:rsidR="00150D00" w:rsidRPr="00150D00" w:rsidRDefault="00150D00" w:rsidP="00150D00"/>
        </w:tc>
        <w:tc>
          <w:tcPr>
            <w:tcW w:w="0" w:type="auto"/>
          </w:tcPr>
          <w:p w14:paraId="4E9F122D" w14:textId="77777777" w:rsidR="00150D00" w:rsidRPr="00150D00" w:rsidRDefault="00150D00" w:rsidP="00150D00">
            <w:pPr>
              <w:jc w:val="center"/>
              <w:rPr>
                <w:b/>
                <w:bCs/>
              </w:rPr>
            </w:pPr>
            <w:r w:rsidRPr="00150D00">
              <w:rPr>
                <w:b/>
                <w:bCs/>
              </w:rPr>
              <w:t>Action</w:t>
            </w:r>
          </w:p>
        </w:tc>
      </w:tr>
      <w:tr w:rsidR="00082E1F" w:rsidRPr="00B76EE6" w14:paraId="7A4CC973" w14:textId="77777777" w:rsidTr="00443866">
        <w:trPr>
          <w:trHeight w:val="20"/>
        </w:trPr>
        <w:tc>
          <w:tcPr>
            <w:tcW w:w="0" w:type="auto"/>
          </w:tcPr>
          <w:p w14:paraId="73199B4C" w14:textId="77777777" w:rsidR="00150D00" w:rsidRPr="0091062F" w:rsidRDefault="00150D00" w:rsidP="00F06137">
            <w:pPr>
              <w:pStyle w:val="Heading1"/>
            </w:pPr>
            <w:r w:rsidRPr="00150D00">
              <w:t>Welcome</w:t>
            </w:r>
            <w:r w:rsidRPr="573640B7">
              <w:t xml:space="preserve"> &amp; Introductions</w:t>
            </w:r>
          </w:p>
        </w:tc>
        <w:tc>
          <w:tcPr>
            <w:tcW w:w="0" w:type="auto"/>
          </w:tcPr>
          <w:p w14:paraId="38679F08" w14:textId="77777777" w:rsidR="00150D00" w:rsidRPr="00150D00" w:rsidRDefault="00150D00" w:rsidP="00150D00">
            <w:pPr>
              <w:jc w:val="center"/>
              <w:rPr>
                <w:b/>
                <w:bCs/>
              </w:rPr>
            </w:pPr>
          </w:p>
        </w:tc>
      </w:tr>
      <w:tr w:rsidR="00082E1F" w:rsidRPr="00B76EE6" w14:paraId="4FC8CB4A" w14:textId="77777777" w:rsidTr="00443866">
        <w:trPr>
          <w:trHeight w:val="20"/>
        </w:trPr>
        <w:tc>
          <w:tcPr>
            <w:tcW w:w="0" w:type="auto"/>
          </w:tcPr>
          <w:p w14:paraId="6ED92EEB" w14:textId="77777777" w:rsidR="00150D00" w:rsidRDefault="00150D00" w:rsidP="0091062F">
            <w:pPr>
              <w:rPr>
                <w:rFonts w:eastAsia="Arial"/>
              </w:rPr>
            </w:pPr>
            <w:r>
              <w:rPr>
                <w:rFonts w:eastAsia="Arial"/>
              </w:rPr>
              <w:t>R</w:t>
            </w:r>
            <w:r w:rsidR="00446DC1">
              <w:rPr>
                <w:rFonts w:eastAsia="Arial"/>
              </w:rPr>
              <w:t>G</w:t>
            </w:r>
            <w:r w:rsidR="00595347">
              <w:rPr>
                <w:rFonts w:eastAsia="Arial"/>
              </w:rPr>
              <w:t xml:space="preserve"> welcomed all to the meeting.</w:t>
            </w:r>
          </w:p>
          <w:p w14:paraId="1CE9EE2D" w14:textId="77777777" w:rsidR="00150D00" w:rsidRPr="573640B7" w:rsidRDefault="00150D00" w:rsidP="0091062F">
            <w:pPr>
              <w:rPr>
                <w:rFonts w:eastAsia="Arial"/>
              </w:rPr>
            </w:pPr>
          </w:p>
        </w:tc>
        <w:tc>
          <w:tcPr>
            <w:tcW w:w="0" w:type="auto"/>
          </w:tcPr>
          <w:p w14:paraId="5562F11D" w14:textId="77777777" w:rsidR="00150D00" w:rsidRPr="00150D00" w:rsidRDefault="00150D00" w:rsidP="00150D00">
            <w:pPr>
              <w:jc w:val="center"/>
              <w:rPr>
                <w:b/>
                <w:bCs/>
              </w:rPr>
            </w:pPr>
          </w:p>
        </w:tc>
      </w:tr>
      <w:tr w:rsidR="00082E1F" w:rsidRPr="00B76EE6" w14:paraId="0321C8B8" w14:textId="77777777" w:rsidTr="00443866">
        <w:trPr>
          <w:trHeight w:val="20"/>
        </w:trPr>
        <w:tc>
          <w:tcPr>
            <w:tcW w:w="0" w:type="auto"/>
          </w:tcPr>
          <w:p w14:paraId="652BA2FB" w14:textId="77777777" w:rsidR="00150D00" w:rsidRPr="00B76EE6" w:rsidRDefault="00150D00" w:rsidP="00150D00">
            <w:pPr>
              <w:pStyle w:val="Heading1"/>
            </w:pPr>
            <w:r w:rsidRPr="573640B7">
              <w:t>Apologies</w:t>
            </w:r>
          </w:p>
        </w:tc>
        <w:tc>
          <w:tcPr>
            <w:tcW w:w="0" w:type="auto"/>
          </w:tcPr>
          <w:p w14:paraId="561873DD" w14:textId="77777777" w:rsidR="00150D00" w:rsidRPr="00150D00" w:rsidRDefault="00150D00" w:rsidP="00150D00">
            <w:pPr>
              <w:jc w:val="center"/>
              <w:rPr>
                <w:b/>
                <w:bCs/>
              </w:rPr>
            </w:pPr>
          </w:p>
        </w:tc>
      </w:tr>
      <w:tr w:rsidR="00082E1F" w:rsidRPr="00B76EE6" w14:paraId="0AA55F5B" w14:textId="77777777" w:rsidTr="00443866">
        <w:trPr>
          <w:trHeight w:val="20"/>
        </w:trPr>
        <w:tc>
          <w:tcPr>
            <w:tcW w:w="0" w:type="auto"/>
          </w:tcPr>
          <w:p w14:paraId="01829C06" w14:textId="77777777" w:rsidR="00404F01" w:rsidRDefault="00DE78C0" w:rsidP="00DE78C0">
            <w:pPr>
              <w:rPr>
                <w:rFonts w:eastAsia="Arial"/>
              </w:rPr>
            </w:pPr>
            <w:r>
              <w:rPr>
                <w:rFonts w:eastAsia="Arial"/>
              </w:rPr>
              <w:t>Apologies noted from Alison MacLeod, Highland Council</w:t>
            </w:r>
          </w:p>
          <w:p w14:paraId="11832F02" w14:textId="2E049987" w:rsidR="00DE78C0" w:rsidRPr="00404F01" w:rsidRDefault="00DE78C0" w:rsidP="00DE78C0">
            <w:pPr>
              <w:rPr>
                <w:rFonts w:eastAsia="Arial"/>
              </w:rPr>
            </w:pPr>
          </w:p>
        </w:tc>
        <w:tc>
          <w:tcPr>
            <w:tcW w:w="0" w:type="auto"/>
          </w:tcPr>
          <w:p w14:paraId="70AF282E" w14:textId="77777777" w:rsidR="0040299E" w:rsidRPr="00150D00" w:rsidRDefault="0040299E" w:rsidP="00150D00">
            <w:pPr>
              <w:jc w:val="center"/>
              <w:rPr>
                <w:b/>
                <w:bCs/>
              </w:rPr>
            </w:pPr>
          </w:p>
        </w:tc>
      </w:tr>
      <w:tr w:rsidR="00082E1F" w:rsidRPr="00B76EE6" w14:paraId="0CF54B41" w14:textId="77777777" w:rsidTr="00443866">
        <w:trPr>
          <w:trHeight w:val="20"/>
        </w:trPr>
        <w:tc>
          <w:tcPr>
            <w:tcW w:w="0" w:type="auto"/>
          </w:tcPr>
          <w:p w14:paraId="0547D63E" w14:textId="01DF9072" w:rsidR="00150D00" w:rsidRPr="00B76EE6" w:rsidRDefault="00150D00" w:rsidP="00085565">
            <w:pPr>
              <w:pStyle w:val="Heading1"/>
            </w:pPr>
            <w:r>
              <w:t>Minute</w:t>
            </w:r>
            <w:r w:rsidRPr="573640B7">
              <w:t xml:space="preserve"> of Previous Meeting – </w:t>
            </w:r>
            <w:r w:rsidR="00DE78C0">
              <w:t>4</w:t>
            </w:r>
            <w:r w:rsidR="00DE78C0" w:rsidRPr="00DE78C0">
              <w:rPr>
                <w:vertAlign w:val="superscript"/>
              </w:rPr>
              <w:t>th</w:t>
            </w:r>
            <w:r w:rsidR="00DE78C0">
              <w:t xml:space="preserve"> November 2021</w:t>
            </w:r>
          </w:p>
        </w:tc>
        <w:tc>
          <w:tcPr>
            <w:tcW w:w="0" w:type="auto"/>
          </w:tcPr>
          <w:p w14:paraId="2FF2B422" w14:textId="77777777" w:rsidR="00150D00" w:rsidRPr="00150D00" w:rsidRDefault="00150D00" w:rsidP="00150D00">
            <w:pPr>
              <w:jc w:val="center"/>
              <w:rPr>
                <w:b/>
                <w:bCs/>
              </w:rPr>
            </w:pPr>
          </w:p>
        </w:tc>
      </w:tr>
      <w:tr w:rsidR="00082E1F" w:rsidRPr="00B76EE6" w14:paraId="3D0354ED" w14:textId="77777777" w:rsidTr="00443866">
        <w:trPr>
          <w:trHeight w:val="20"/>
        </w:trPr>
        <w:tc>
          <w:tcPr>
            <w:tcW w:w="0" w:type="auto"/>
          </w:tcPr>
          <w:p w14:paraId="3954BA5B" w14:textId="0D3307DB" w:rsidR="00150D00" w:rsidRDefault="00150D00" w:rsidP="0091062F">
            <w:pPr>
              <w:rPr>
                <w:rFonts w:eastAsia="Arial"/>
              </w:rPr>
            </w:pPr>
            <w:r>
              <w:rPr>
                <w:rFonts w:eastAsia="Arial"/>
              </w:rPr>
              <w:t>The minute was</w:t>
            </w:r>
            <w:r w:rsidR="00DE78C0">
              <w:rPr>
                <w:rFonts w:eastAsia="Arial"/>
              </w:rPr>
              <w:t xml:space="preserve"> updated to include apologies from Alex Ramage.</w:t>
            </w:r>
          </w:p>
          <w:p w14:paraId="361CC5C2" w14:textId="1D6B7D18" w:rsidR="00DE78C0" w:rsidRDefault="00DE78C0" w:rsidP="0091062F">
            <w:pPr>
              <w:rPr>
                <w:rFonts w:eastAsia="Arial"/>
              </w:rPr>
            </w:pPr>
            <w:r>
              <w:rPr>
                <w:rFonts w:eastAsia="Arial"/>
              </w:rPr>
              <w:t>Updated minute approved</w:t>
            </w:r>
          </w:p>
          <w:p w14:paraId="027E0250" w14:textId="77777777" w:rsidR="00B8190D" w:rsidRDefault="00B8190D" w:rsidP="0091062F">
            <w:pPr>
              <w:rPr>
                <w:rFonts w:eastAsia="Arial"/>
              </w:rPr>
            </w:pPr>
          </w:p>
          <w:p w14:paraId="372B74F4" w14:textId="77777777" w:rsidR="00B8190D" w:rsidRDefault="00B8190D" w:rsidP="0091062F">
            <w:pPr>
              <w:rPr>
                <w:rFonts w:eastAsia="Arial"/>
              </w:rPr>
            </w:pPr>
            <w:r>
              <w:rPr>
                <w:rFonts w:eastAsia="Arial"/>
              </w:rPr>
              <w:t>Actions carried over</w:t>
            </w:r>
            <w:r w:rsidR="002555C7">
              <w:rPr>
                <w:rFonts w:eastAsia="Arial"/>
              </w:rPr>
              <w:t xml:space="preserve"> from previous meeting:</w:t>
            </w:r>
            <w:r>
              <w:rPr>
                <w:rFonts w:eastAsia="Arial"/>
              </w:rPr>
              <w:t xml:space="preserve"> </w:t>
            </w:r>
          </w:p>
          <w:p w14:paraId="19328FD5" w14:textId="77777777" w:rsidR="00B8190D" w:rsidRDefault="00B8190D" w:rsidP="0091062F">
            <w:pPr>
              <w:rPr>
                <w:rFonts w:eastAsia="Arial"/>
              </w:rPr>
            </w:pPr>
          </w:p>
          <w:p w14:paraId="6C15B685" w14:textId="4FA3B71C" w:rsidR="002010AB" w:rsidRPr="000861E6" w:rsidRDefault="00CF6E51" w:rsidP="002010AB">
            <w:pPr>
              <w:pStyle w:val="ListParagraph"/>
              <w:numPr>
                <w:ilvl w:val="0"/>
                <w:numId w:val="33"/>
              </w:numPr>
              <w:rPr>
                <w:rFonts w:eastAsia="Arial"/>
              </w:rPr>
            </w:pPr>
            <w:r w:rsidRPr="000861E6">
              <w:t xml:space="preserve">IR to circulate connection and authentication details to </w:t>
            </w:r>
            <w:r w:rsidR="000861E6" w:rsidRPr="000861E6">
              <w:t>Improvement Service</w:t>
            </w:r>
            <w:r w:rsidRPr="000861E6">
              <w:t>.</w:t>
            </w:r>
            <w:r w:rsidR="002010AB" w:rsidRPr="000861E6">
              <w:t xml:space="preserve"> </w:t>
            </w:r>
          </w:p>
          <w:p w14:paraId="79C13318" w14:textId="636996E8" w:rsidR="00DE78C0" w:rsidRPr="000861E6" w:rsidRDefault="00F237FA" w:rsidP="002010AB">
            <w:pPr>
              <w:pStyle w:val="ListParagraph"/>
              <w:rPr>
                <w:rFonts w:eastAsia="Arial"/>
              </w:rPr>
            </w:pPr>
            <w:r w:rsidRPr="000861E6">
              <w:rPr>
                <w:rFonts w:eastAsia="Arial"/>
                <w:b/>
              </w:rPr>
              <w:t>03/02/22 update</w:t>
            </w:r>
            <w:r w:rsidR="002010AB" w:rsidRPr="000861E6">
              <w:rPr>
                <w:rFonts w:eastAsia="Arial"/>
              </w:rPr>
              <w:t xml:space="preserve"> - </w:t>
            </w:r>
            <w:r w:rsidR="00DE78C0" w:rsidRPr="000861E6">
              <w:rPr>
                <w:rFonts w:eastAsia="Arial"/>
              </w:rPr>
              <w:t>Complete now able to access via Shetland Council</w:t>
            </w:r>
          </w:p>
          <w:p w14:paraId="2140550F" w14:textId="77777777" w:rsidR="002010AB" w:rsidRDefault="00DE78C0" w:rsidP="00DE78C0">
            <w:pPr>
              <w:pStyle w:val="ListParagraph"/>
              <w:numPr>
                <w:ilvl w:val="0"/>
                <w:numId w:val="33"/>
              </w:numPr>
              <w:rPr>
                <w:rFonts w:eastAsia="Arial"/>
              </w:rPr>
            </w:pPr>
            <w:r w:rsidRPr="00DE78C0">
              <w:rPr>
                <w:rFonts w:eastAsia="Arial"/>
              </w:rPr>
              <w:t xml:space="preserve">Updates are required to information on RAUC(S) website. DS to provide IR with the detail for him to chase </w:t>
            </w:r>
          </w:p>
          <w:p w14:paraId="6E6F45FB" w14:textId="58E9CBA8" w:rsidR="002010AB" w:rsidRDefault="00F237FA" w:rsidP="002010AB">
            <w:pPr>
              <w:pStyle w:val="ListParagraph"/>
              <w:rPr>
                <w:rFonts w:eastAsia="Arial"/>
              </w:rPr>
            </w:pPr>
            <w:r>
              <w:rPr>
                <w:rFonts w:eastAsia="Arial"/>
                <w:b/>
              </w:rPr>
              <w:t>03/02/22 update</w:t>
            </w:r>
            <w:r w:rsidR="002010AB">
              <w:rPr>
                <w:rFonts w:eastAsia="Arial"/>
              </w:rPr>
              <w:t xml:space="preserve"> - IR advised due to a problem with the website George is unable to maintain the area gazetteer group minutes. George has been advised to contact IR with any changes. </w:t>
            </w:r>
          </w:p>
          <w:p w14:paraId="438C19B6" w14:textId="2010632D" w:rsidR="00DE78C0" w:rsidRDefault="002010AB" w:rsidP="002010AB">
            <w:pPr>
              <w:pStyle w:val="ListParagraph"/>
              <w:numPr>
                <w:ilvl w:val="0"/>
                <w:numId w:val="33"/>
              </w:numPr>
              <w:rPr>
                <w:rFonts w:eastAsia="Arial"/>
              </w:rPr>
            </w:pPr>
            <w:r w:rsidRPr="002010AB">
              <w:rPr>
                <w:rFonts w:eastAsia="Arial"/>
              </w:rPr>
              <w:t>RG has had no correspondence back from Network Rail. RG to include IR in his next email.</w:t>
            </w:r>
          </w:p>
          <w:p w14:paraId="3FC3FD48" w14:textId="47498DF2" w:rsidR="00B8190D" w:rsidRDefault="00F237FA" w:rsidP="00F237FA">
            <w:pPr>
              <w:pStyle w:val="ListParagraph"/>
              <w:rPr>
                <w:rFonts w:eastAsia="Arial"/>
              </w:rPr>
            </w:pPr>
            <w:r w:rsidRPr="00F237FA">
              <w:rPr>
                <w:rFonts w:eastAsia="Arial"/>
                <w:b/>
              </w:rPr>
              <w:lastRenderedPageBreak/>
              <w:t>03/02/22 update</w:t>
            </w:r>
            <w:r w:rsidR="002010AB" w:rsidRPr="00F237FA">
              <w:rPr>
                <w:rFonts w:eastAsia="Arial"/>
                <w:b/>
              </w:rPr>
              <w:t xml:space="preserve"> </w:t>
            </w:r>
            <w:r w:rsidR="002010AB">
              <w:rPr>
                <w:rFonts w:eastAsia="Arial"/>
              </w:rPr>
              <w:t>– RG has contacted Network Rail numerous times</w:t>
            </w:r>
            <w:r>
              <w:rPr>
                <w:rFonts w:eastAsia="Arial"/>
              </w:rPr>
              <w:t xml:space="preserve"> regarding update of their gazetteer</w:t>
            </w:r>
            <w:r w:rsidR="002010AB">
              <w:rPr>
                <w:rFonts w:eastAsia="Arial"/>
              </w:rPr>
              <w:t xml:space="preserve">. No response as yet. IR seeking a </w:t>
            </w:r>
            <w:r>
              <w:rPr>
                <w:rFonts w:eastAsia="Arial"/>
              </w:rPr>
              <w:t xml:space="preserve">new </w:t>
            </w:r>
            <w:r w:rsidR="002010AB">
              <w:rPr>
                <w:rFonts w:eastAsia="Arial"/>
              </w:rPr>
              <w:t xml:space="preserve">contact. </w:t>
            </w:r>
            <w:r>
              <w:rPr>
                <w:rFonts w:eastAsia="Arial"/>
              </w:rPr>
              <w:t>KH advised a meeting has been set up with Network Rail on 18</w:t>
            </w:r>
            <w:r w:rsidRPr="00F237FA">
              <w:rPr>
                <w:rFonts w:eastAsia="Arial"/>
                <w:vertAlign w:val="superscript"/>
              </w:rPr>
              <w:t>th</w:t>
            </w:r>
            <w:r>
              <w:rPr>
                <w:rFonts w:eastAsia="Arial"/>
              </w:rPr>
              <w:t xml:space="preserve"> February specifically to address this issue. AR advised he received an email from Rob James of Network Rail requesting a chat. Rob James is one of the people that KH is meeting in February. AR to set up his meeting prior to 18</w:t>
            </w:r>
            <w:r w:rsidRPr="00F237FA">
              <w:rPr>
                <w:rFonts w:eastAsia="Arial"/>
                <w:vertAlign w:val="superscript"/>
              </w:rPr>
              <w:t>th</w:t>
            </w:r>
            <w:r>
              <w:rPr>
                <w:rFonts w:eastAsia="Arial"/>
              </w:rPr>
              <w:t xml:space="preserve"> February one. </w:t>
            </w:r>
            <w:r w:rsidR="007F0190">
              <w:rPr>
                <w:rFonts w:eastAsia="Arial"/>
              </w:rPr>
              <w:t xml:space="preserve">AR added Rob James email to MS Teams. </w:t>
            </w:r>
          </w:p>
          <w:p w14:paraId="616175CE" w14:textId="77777777" w:rsidR="00F237FA" w:rsidRDefault="00F237FA" w:rsidP="00F237FA">
            <w:pPr>
              <w:pStyle w:val="ListParagraph"/>
              <w:numPr>
                <w:ilvl w:val="0"/>
                <w:numId w:val="33"/>
              </w:numPr>
              <w:rPr>
                <w:rFonts w:eastAsia="Arial"/>
              </w:rPr>
            </w:pPr>
            <w:r w:rsidRPr="00F237FA">
              <w:rPr>
                <w:rFonts w:eastAsia="Arial"/>
              </w:rPr>
              <w:t>No feedback has been received on the OSG Data Compliance Guide. RG to re-write and re-publish to include additional data compliance tasks.</w:t>
            </w:r>
          </w:p>
          <w:p w14:paraId="3DBAE976" w14:textId="6C8D070E" w:rsidR="00F237FA" w:rsidRDefault="00F237FA" w:rsidP="00F237FA">
            <w:pPr>
              <w:pStyle w:val="ListParagraph"/>
              <w:rPr>
                <w:rFonts w:eastAsia="Arial"/>
              </w:rPr>
            </w:pPr>
            <w:r>
              <w:rPr>
                <w:rFonts w:eastAsia="Arial"/>
                <w:b/>
              </w:rPr>
              <w:t xml:space="preserve">03/02/22 update – </w:t>
            </w:r>
            <w:r w:rsidRPr="00F237FA">
              <w:rPr>
                <w:rFonts w:eastAsia="Arial"/>
              </w:rPr>
              <w:t xml:space="preserve">Data Compliance Guide and </w:t>
            </w:r>
            <w:r w:rsidR="000861E6">
              <w:rPr>
                <w:rFonts w:eastAsia="Arial"/>
              </w:rPr>
              <w:t>SDTF</w:t>
            </w:r>
            <w:r>
              <w:rPr>
                <w:rFonts w:eastAsia="Arial"/>
              </w:rPr>
              <w:t xml:space="preserve"> Guide has now been rewritten and is ready to be published. RG passed to review group. Guide will be published within the next wee</w:t>
            </w:r>
            <w:r w:rsidR="007F0190">
              <w:rPr>
                <w:rFonts w:eastAsia="Arial"/>
              </w:rPr>
              <w:t>k along with updated conventions</w:t>
            </w:r>
          </w:p>
          <w:p w14:paraId="6E58C967" w14:textId="77777777" w:rsidR="007F0190" w:rsidRDefault="007F0190" w:rsidP="007F0190">
            <w:pPr>
              <w:pStyle w:val="ListParagraph"/>
              <w:numPr>
                <w:ilvl w:val="0"/>
                <w:numId w:val="33"/>
              </w:numPr>
              <w:rPr>
                <w:rFonts w:eastAsia="Arial"/>
              </w:rPr>
            </w:pPr>
            <w:r w:rsidRPr="007F0190">
              <w:rPr>
                <w:rFonts w:eastAsia="Arial"/>
              </w:rPr>
              <w:t>If there are training needs within local authorities, please get in touch with RW as the Improvement Service can fund and host collective training.</w:t>
            </w:r>
          </w:p>
          <w:p w14:paraId="3D399208" w14:textId="603C6ED3" w:rsidR="007F0190" w:rsidRDefault="007F0190" w:rsidP="007F0190">
            <w:pPr>
              <w:pStyle w:val="ListParagraph"/>
              <w:rPr>
                <w:rFonts w:eastAsia="Arial"/>
              </w:rPr>
            </w:pPr>
            <w:r>
              <w:rPr>
                <w:rFonts w:eastAsia="Arial"/>
                <w:b/>
              </w:rPr>
              <w:t xml:space="preserve">03/02/22 update – </w:t>
            </w:r>
            <w:r>
              <w:rPr>
                <w:rFonts w:eastAsia="Arial"/>
              </w:rPr>
              <w:t xml:space="preserve">No responses yet. </w:t>
            </w:r>
          </w:p>
          <w:p w14:paraId="09748EDD" w14:textId="5CAF3861" w:rsidR="007F0190" w:rsidRDefault="007F0190" w:rsidP="007F0190">
            <w:pPr>
              <w:pStyle w:val="ListParagraph"/>
              <w:numPr>
                <w:ilvl w:val="0"/>
                <w:numId w:val="33"/>
              </w:numPr>
              <w:rPr>
                <w:rFonts w:eastAsia="Arial"/>
              </w:rPr>
            </w:pPr>
            <w:r w:rsidRPr="007F0190">
              <w:rPr>
                <w:rFonts w:eastAsia="Arial"/>
              </w:rPr>
              <w:t>IR will share the new RAUC(S) areas.</w:t>
            </w:r>
          </w:p>
          <w:p w14:paraId="4912C92A" w14:textId="4E9FACF2" w:rsidR="007F0190" w:rsidRDefault="007F0190" w:rsidP="007F0190">
            <w:pPr>
              <w:pStyle w:val="ListParagraph"/>
              <w:rPr>
                <w:rFonts w:eastAsia="Arial"/>
              </w:rPr>
            </w:pPr>
            <w:r>
              <w:rPr>
                <w:rFonts w:eastAsia="Arial"/>
                <w:b/>
              </w:rPr>
              <w:t xml:space="preserve">03/02/22 update – </w:t>
            </w:r>
            <w:r>
              <w:rPr>
                <w:rFonts w:eastAsia="Arial"/>
              </w:rPr>
              <w:t>Action complete. IR will share with group.</w:t>
            </w:r>
          </w:p>
          <w:p w14:paraId="5EBAA97D" w14:textId="265ABBE4" w:rsidR="0056487C" w:rsidRDefault="0056487C" w:rsidP="0056487C">
            <w:pPr>
              <w:pStyle w:val="ListParagraph"/>
              <w:numPr>
                <w:ilvl w:val="0"/>
                <w:numId w:val="33"/>
              </w:numPr>
              <w:rPr>
                <w:rFonts w:eastAsia="Arial"/>
              </w:rPr>
            </w:pPr>
            <w:r w:rsidRPr="0056487C">
              <w:rPr>
                <w:rFonts w:eastAsia="Arial"/>
              </w:rPr>
              <w:t>IR highlighted that this group does have a seat on RAUC(S). IR to ensure RG receives the meeting details.</w:t>
            </w:r>
          </w:p>
          <w:p w14:paraId="01E6D134" w14:textId="5B978134" w:rsidR="0056487C" w:rsidRPr="0056487C" w:rsidRDefault="0056487C" w:rsidP="0056487C">
            <w:pPr>
              <w:pStyle w:val="ListParagraph"/>
              <w:rPr>
                <w:rFonts w:eastAsia="Arial"/>
              </w:rPr>
            </w:pPr>
            <w:r>
              <w:rPr>
                <w:rFonts w:eastAsia="Arial"/>
                <w:b/>
              </w:rPr>
              <w:t xml:space="preserve">03/02/22 update – </w:t>
            </w:r>
            <w:r>
              <w:rPr>
                <w:rFonts w:eastAsia="Arial"/>
              </w:rPr>
              <w:t>RG received an invite and did attend</w:t>
            </w:r>
          </w:p>
          <w:p w14:paraId="6AE224C6" w14:textId="6BD749DD" w:rsidR="007F0190" w:rsidRPr="007F0190" w:rsidRDefault="007F0190" w:rsidP="007F0190">
            <w:pPr>
              <w:pStyle w:val="ListParagraph"/>
              <w:rPr>
                <w:rFonts w:eastAsia="Arial"/>
              </w:rPr>
            </w:pPr>
          </w:p>
        </w:tc>
        <w:tc>
          <w:tcPr>
            <w:tcW w:w="0" w:type="auto"/>
          </w:tcPr>
          <w:p w14:paraId="00A9BC17" w14:textId="77777777" w:rsidR="00B8190D" w:rsidRDefault="00B8190D" w:rsidP="00150D00">
            <w:pPr>
              <w:jc w:val="center"/>
              <w:rPr>
                <w:b/>
                <w:bCs/>
              </w:rPr>
            </w:pPr>
          </w:p>
          <w:p w14:paraId="0AA17116" w14:textId="3B35689E" w:rsidR="00CF6E51" w:rsidRDefault="00CF6E51" w:rsidP="00150D00">
            <w:pPr>
              <w:jc w:val="center"/>
              <w:rPr>
                <w:b/>
                <w:bCs/>
              </w:rPr>
            </w:pPr>
          </w:p>
          <w:p w14:paraId="0AFB47AC" w14:textId="64F955E4" w:rsidR="00F237FA" w:rsidRDefault="00F237FA" w:rsidP="00150D00">
            <w:pPr>
              <w:jc w:val="center"/>
              <w:rPr>
                <w:b/>
                <w:bCs/>
              </w:rPr>
            </w:pPr>
          </w:p>
          <w:p w14:paraId="4C6105D0" w14:textId="4128CB50" w:rsidR="00F237FA" w:rsidRDefault="00F237FA" w:rsidP="00150D00">
            <w:pPr>
              <w:jc w:val="center"/>
              <w:rPr>
                <w:b/>
                <w:bCs/>
              </w:rPr>
            </w:pPr>
          </w:p>
          <w:p w14:paraId="550C923B" w14:textId="5E52B6ED" w:rsidR="00F237FA" w:rsidRDefault="00F237FA" w:rsidP="00150D00">
            <w:pPr>
              <w:jc w:val="center"/>
              <w:rPr>
                <w:b/>
                <w:bCs/>
              </w:rPr>
            </w:pPr>
          </w:p>
          <w:p w14:paraId="2640859B" w14:textId="1452472E" w:rsidR="00F237FA" w:rsidRDefault="00F237FA" w:rsidP="00150D00">
            <w:pPr>
              <w:jc w:val="center"/>
              <w:rPr>
                <w:b/>
                <w:bCs/>
              </w:rPr>
            </w:pPr>
          </w:p>
          <w:p w14:paraId="33816835" w14:textId="06879173" w:rsidR="00F237FA" w:rsidRDefault="00F237FA" w:rsidP="00150D00">
            <w:pPr>
              <w:jc w:val="center"/>
              <w:rPr>
                <w:b/>
                <w:bCs/>
              </w:rPr>
            </w:pPr>
          </w:p>
          <w:p w14:paraId="19E3943D" w14:textId="4ABAA91F" w:rsidR="00F237FA" w:rsidRDefault="00F237FA" w:rsidP="00150D00">
            <w:pPr>
              <w:jc w:val="center"/>
              <w:rPr>
                <w:b/>
                <w:bCs/>
              </w:rPr>
            </w:pPr>
          </w:p>
          <w:p w14:paraId="75F6F69B" w14:textId="1E5F8B2D" w:rsidR="00F237FA" w:rsidRDefault="00F237FA" w:rsidP="00150D00">
            <w:pPr>
              <w:jc w:val="center"/>
              <w:rPr>
                <w:b/>
                <w:bCs/>
              </w:rPr>
            </w:pPr>
          </w:p>
          <w:p w14:paraId="526B025B" w14:textId="6E46420F" w:rsidR="00F237FA" w:rsidRDefault="00F237FA" w:rsidP="00150D00">
            <w:pPr>
              <w:jc w:val="center"/>
              <w:rPr>
                <w:b/>
                <w:bCs/>
              </w:rPr>
            </w:pPr>
          </w:p>
          <w:p w14:paraId="186133F6" w14:textId="6413173E" w:rsidR="00F237FA" w:rsidRDefault="00F237FA" w:rsidP="00150D00">
            <w:pPr>
              <w:jc w:val="center"/>
              <w:rPr>
                <w:b/>
                <w:bCs/>
              </w:rPr>
            </w:pPr>
          </w:p>
          <w:p w14:paraId="4B6F8C2D" w14:textId="11616E58" w:rsidR="00F237FA" w:rsidRDefault="00F237FA" w:rsidP="00150D00">
            <w:pPr>
              <w:jc w:val="center"/>
              <w:rPr>
                <w:b/>
                <w:bCs/>
              </w:rPr>
            </w:pPr>
          </w:p>
          <w:p w14:paraId="61D2F132" w14:textId="747BF316" w:rsidR="00F237FA" w:rsidRDefault="00F237FA" w:rsidP="00150D00">
            <w:pPr>
              <w:jc w:val="center"/>
              <w:rPr>
                <w:b/>
                <w:bCs/>
              </w:rPr>
            </w:pPr>
          </w:p>
          <w:p w14:paraId="522990B9" w14:textId="1FA1DB41" w:rsidR="00F237FA" w:rsidRDefault="00F237FA" w:rsidP="00150D00">
            <w:pPr>
              <w:jc w:val="center"/>
              <w:rPr>
                <w:b/>
                <w:bCs/>
              </w:rPr>
            </w:pPr>
          </w:p>
          <w:p w14:paraId="1F65227C" w14:textId="05E8A8AC" w:rsidR="00F237FA" w:rsidRDefault="00F237FA" w:rsidP="00150D00">
            <w:pPr>
              <w:jc w:val="center"/>
              <w:rPr>
                <w:b/>
                <w:bCs/>
              </w:rPr>
            </w:pPr>
          </w:p>
          <w:p w14:paraId="499B75BF" w14:textId="6C01011E" w:rsidR="00F237FA" w:rsidRDefault="00F237FA" w:rsidP="00150D00">
            <w:pPr>
              <w:jc w:val="center"/>
              <w:rPr>
                <w:b/>
                <w:bCs/>
              </w:rPr>
            </w:pPr>
          </w:p>
          <w:p w14:paraId="7D94C8D7" w14:textId="4FE9E481" w:rsidR="00F237FA" w:rsidRDefault="00F237FA" w:rsidP="00150D00">
            <w:pPr>
              <w:jc w:val="center"/>
              <w:rPr>
                <w:b/>
                <w:bCs/>
              </w:rPr>
            </w:pPr>
          </w:p>
          <w:p w14:paraId="5AF00134" w14:textId="446B07A6" w:rsidR="00F237FA" w:rsidRDefault="00F237FA" w:rsidP="00150D00">
            <w:pPr>
              <w:jc w:val="center"/>
              <w:rPr>
                <w:b/>
                <w:bCs/>
              </w:rPr>
            </w:pPr>
          </w:p>
          <w:p w14:paraId="59114A63" w14:textId="77777777" w:rsidR="00F237FA" w:rsidRDefault="00F237FA" w:rsidP="00150D00">
            <w:pPr>
              <w:jc w:val="center"/>
              <w:rPr>
                <w:b/>
                <w:bCs/>
              </w:rPr>
            </w:pPr>
          </w:p>
          <w:p w14:paraId="6E7C0B58" w14:textId="77777777" w:rsidR="00CF6E51" w:rsidRDefault="00CF6E51" w:rsidP="00150D00">
            <w:pPr>
              <w:jc w:val="center"/>
              <w:rPr>
                <w:b/>
                <w:bCs/>
              </w:rPr>
            </w:pPr>
          </w:p>
          <w:p w14:paraId="27CC16B5" w14:textId="31422F74" w:rsidR="00CF6E51" w:rsidRDefault="00F237FA" w:rsidP="00150D00">
            <w:pPr>
              <w:jc w:val="center"/>
              <w:rPr>
                <w:b/>
                <w:bCs/>
              </w:rPr>
            </w:pPr>
            <w:r>
              <w:rPr>
                <w:b/>
                <w:bCs/>
              </w:rPr>
              <w:t>KH/AR</w:t>
            </w:r>
          </w:p>
          <w:p w14:paraId="6DB3C83E" w14:textId="77777777" w:rsidR="00DE78C0" w:rsidRDefault="00DE78C0" w:rsidP="00150D00">
            <w:pPr>
              <w:jc w:val="center"/>
              <w:rPr>
                <w:b/>
                <w:bCs/>
              </w:rPr>
            </w:pPr>
          </w:p>
          <w:p w14:paraId="5B8FF6FE" w14:textId="3E87A37B" w:rsidR="002010AB" w:rsidRPr="00150D00" w:rsidRDefault="002010AB" w:rsidP="00F237FA">
            <w:pPr>
              <w:rPr>
                <w:b/>
                <w:bCs/>
              </w:rPr>
            </w:pPr>
          </w:p>
        </w:tc>
      </w:tr>
      <w:tr w:rsidR="00082E1F" w:rsidRPr="00B76EE6" w14:paraId="1774DED8" w14:textId="77777777" w:rsidTr="00443866">
        <w:trPr>
          <w:trHeight w:val="20"/>
        </w:trPr>
        <w:tc>
          <w:tcPr>
            <w:tcW w:w="0" w:type="auto"/>
          </w:tcPr>
          <w:p w14:paraId="43DDDC18" w14:textId="77777777" w:rsidR="00150D00" w:rsidRPr="00B76EE6" w:rsidRDefault="00150D00" w:rsidP="00150D00">
            <w:pPr>
              <w:pStyle w:val="Heading1"/>
            </w:pPr>
            <w:r w:rsidRPr="573640B7">
              <w:lastRenderedPageBreak/>
              <w:t xml:space="preserve">Matters Arising </w:t>
            </w:r>
          </w:p>
        </w:tc>
        <w:tc>
          <w:tcPr>
            <w:tcW w:w="0" w:type="auto"/>
          </w:tcPr>
          <w:p w14:paraId="31514FF3" w14:textId="77777777" w:rsidR="00150D00" w:rsidRPr="00150D00" w:rsidRDefault="00150D00" w:rsidP="00150D00">
            <w:pPr>
              <w:jc w:val="center"/>
              <w:rPr>
                <w:b/>
                <w:bCs/>
              </w:rPr>
            </w:pPr>
          </w:p>
        </w:tc>
      </w:tr>
      <w:tr w:rsidR="00082E1F" w:rsidRPr="00B76EE6" w14:paraId="7502FA90" w14:textId="77777777" w:rsidTr="00443866">
        <w:trPr>
          <w:trHeight w:val="20"/>
        </w:trPr>
        <w:tc>
          <w:tcPr>
            <w:tcW w:w="0" w:type="auto"/>
          </w:tcPr>
          <w:p w14:paraId="7F5FB4DA" w14:textId="0EE27CD5" w:rsidR="00C1195D" w:rsidRDefault="0056487C" w:rsidP="007F0190">
            <w:pPr>
              <w:pStyle w:val="ListParagraph"/>
              <w:numPr>
                <w:ilvl w:val="0"/>
                <w:numId w:val="33"/>
              </w:numPr>
            </w:pPr>
            <w:r>
              <w:t xml:space="preserve">No update </w:t>
            </w:r>
          </w:p>
          <w:p w14:paraId="6564E99C" w14:textId="77777777" w:rsidR="00C1195D" w:rsidRPr="573640B7" w:rsidRDefault="00C1195D" w:rsidP="007F0190"/>
        </w:tc>
        <w:tc>
          <w:tcPr>
            <w:tcW w:w="0" w:type="auto"/>
          </w:tcPr>
          <w:p w14:paraId="4A66FB4F" w14:textId="77777777" w:rsidR="00C1195D" w:rsidRDefault="00C1195D" w:rsidP="0056487C">
            <w:pPr>
              <w:rPr>
                <w:b/>
                <w:bCs/>
              </w:rPr>
            </w:pPr>
          </w:p>
          <w:p w14:paraId="75D12EF2" w14:textId="1A112889" w:rsidR="00817770" w:rsidRPr="00150D00" w:rsidRDefault="00817770" w:rsidP="006C52EF">
            <w:pPr>
              <w:jc w:val="center"/>
              <w:rPr>
                <w:b/>
                <w:bCs/>
              </w:rPr>
            </w:pPr>
          </w:p>
        </w:tc>
      </w:tr>
      <w:tr w:rsidR="00082E1F" w:rsidRPr="00B76EE6" w14:paraId="0370B92B" w14:textId="77777777" w:rsidTr="00443866">
        <w:trPr>
          <w:trHeight w:val="20"/>
        </w:trPr>
        <w:tc>
          <w:tcPr>
            <w:tcW w:w="0" w:type="auto"/>
          </w:tcPr>
          <w:p w14:paraId="0E5361DF" w14:textId="77777777" w:rsidR="00150D00" w:rsidRPr="00B76EE6" w:rsidRDefault="00150D00" w:rsidP="00F06137">
            <w:pPr>
              <w:pStyle w:val="Heading1"/>
            </w:pPr>
            <w:r w:rsidRPr="6B9B1024">
              <w:t>Functionality and Reported Faults</w:t>
            </w:r>
          </w:p>
        </w:tc>
        <w:tc>
          <w:tcPr>
            <w:tcW w:w="0" w:type="auto"/>
          </w:tcPr>
          <w:p w14:paraId="2FDE6FB8" w14:textId="77777777" w:rsidR="00150D00" w:rsidRPr="00150D00" w:rsidRDefault="00150D00" w:rsidP="00150D00">
            <w:pPr>
              <w:jc w:val="center"/>
              <w:rPr>
                <w:b/>
                <w:bCs/>
              </w:rPr>
            </w:pPr>
          </w:p>
        </w:tc>
      </w:tr>
      <w:tr w:rsidR="00082E1F" w:rsidRPr="00B76EE6" w14:paraId="0F6F7061" w14:textId="77777777" w:rsidTr="00443866">
        <w:trPr>
          <w:trHeight w:val="20"/>
        </w:trPr>
        <w:tc>
          <w:tcPr>
            <w:tcW w:w="0" w:type="auto"/>
          </w:tcPr>
          <w:p w14:paraId="167C5980" w14:textId="77777777" w:rsidR="00150D00" w:rsidRPr="6B9B1024" w:rsidRDefault="00150D00" w:rsidP="00150D00">
            <w:pPr>
              <w:pStyle w:val="Heading2"/>
            </w:pPr>
            <w:r w:rsidRPr="0091062F">
              <w:t xml:space="preserve">Progress on known functionality </w:t>
            </w:r>
            <w:r w:rsidRPr="00150D00">
              <w:t>issues</w:t>
            </w:r>
          </w:p>
        </w:tc>
        <w:tc>
          <w:tcPr>
            <w:tcW w:w="0" w:type="auto"/>
          </w:tcPr>
          <w:p w14:paraId="3B8243CA" w14:textId="77777777" w:rsidR="00150D00" w:rsidRPr="00150D00" w:rsidRDefault="00150D00" w:rsidP="00150D00">
            <w:pPr>
              <w:jc w:val="center"/>
              <w:rPr>
                <w:b/>
                <w:bCs/>
              </w:rPr>
            </w:pPr>
          </w:p>
        </w:tc>
      </w:tr>
      <w:tr w:rsidR="00793DE5" w:rsidRPr="00B76EE6" w14:paraId="5371A2E6" w14:textId="77777777" w:rsidTr="00443866">
        <w:trPr>
          <w:trHeight w:val="20"/>
        </w:trPr>
        <w:tc>
          <w:tcPr>
            <w:tcW w:w="0" w:type="auto"/>
          </w:tcPr>
          <w:p w14:paraId="58C022FE" w14:textId="3715BE11" w:rsidR="00EB5700" w:rsidRPr="000861E6" w:rsidRDefault="0056487C" w:rsidP="00EB5700">
            <w:r w:rsidRPr="000861E6">
              <w:t>A</w:t>
            </w:r>
            <w:r w:rsidR="00AC0B55" w:rsidRPr="000861E6">
              <w:t>s</w:t>
            </w:r>
            <w:r w:rsidRPr="000861E6">
              <w:t>D Geometry to be discussed later in agenda</w:t>
            </w:r>
          </w:p>
          <w:p w14:paraId="41370477" w14:textId="3B80D6E0" w:rsidR="0056487C" w:rsidRPr="0056487C" w:rsidRDefault="0056487C" w:rsidP="00EB5700"/>
        </w:tc>
        <w:tc>
          <w:tcPr>
            <w:tcW w:w="0" w:type="auto"/>
          </w:tcPr>
          <w:p w14:paraId="76B33127" w14:textId="77777777" w:rsidR="00793DE5" w:rsidRPr="00150D00" w:rsidRDefault="00793DE5" w:rsidP="00793DE5">
            <w:pPr>
              <w:jc w:val="center"/>
              <w:rPr>
                <w:b/>
                <w:bCs/>
              </w:rPr>
            </w:pPr>
          </w:p>
        </w:tc>
      </w:tr>
      <w:tr w:rsidR="00793DE5" w:rsidRPr="00B76EE6" w14:paraId="719B2B8B" w14:textId="77777777" w:rsidTr="00443866">
        <w:trPr>
          <w:trHeight w:val="20"/>
        </w:trPr>
        <w:tc>
          <w:tcPr>
            <w:tcW w:w="0" w:type="auto"/>
          </w:tcPr>
          <w:p w14:paraId="4983239A" w14:textId="77777777" w:rsidR="00793DE5" w:rsidRPr="0091062F" w:rsidRDefault="00793DE5" w:rsidP="00793DE5">
            <w:pPr>
              <w:pStyle w:val="Heading2"/>
            </w:pPr>
            <w:r>
              <w:t>SRWR Change Requests</w:t>
            </w:r>
          </w:p>
        </w:tc>
        <w:tc>
          <w:tcPr>
            <w:tcW w:w="0" w:type="auto"/>
          </w:tcPr>
          <w:p w14:paraId="46F9A0D0" w14:textId="77777777" w:rsidR="00793DE5" w:rsidRPr="00150D00" w:rsidRDefault="00793DE5" w:rsidP="00793DE5">
            <w:pPr>
              <w:jc w:val="center"/>
              <w:rPr>
                <w:b/>
                <w:bCs/>
              </w:rPr>
            </w:pPr>
          </w:p>
        </w:tc>
      </w:tr>
      <w:tr w:rsidR="00793DE5" w:rsidRPr="00B76EE6" w14:paraId="79C41F3C" w14:textId="77777777" w:rsidTr="00443866">
        <w:trPr>
          <w:trHeight w:val="20"/>
        </w:trPr>
        <w:tc>
          <w:tcPr>
            <w:tcW w:w="0" w:type="auto"/>
          </w:tcPr>
          <w:p w14:paraId="75572F21" w14:textId="77777777" w:rsidR="00EB5700" w:rsidRDefault="00793DE5" w:rsidP="00EB5700">
            <w:pPr>
              <w:rPr>
                <w:rFonts w:eastAsia="Arial"/>
              </w:rPr>
            </w:pPr>
            <w:r>
              <w:rPr>
                <w:rFonts w:eastAsia="Arial"/>
              </w:rPr>
              <w:t>No change requests.</w:t>
            </w:r>
          </w:p>
          <w:p w14:paraId="68E2677C" w14:textId="5E0B5F63" w:rsidR="0056487C" w:rsidRDefault="0056487C" w:rsidP="00EB5700">
            <w:pPr>
              <w:rPr>
                <w:b/>
                <w:bCs/>
              </w:rPr>
            </w:pPr>
          </w:p>
        </w:tc>
        <w:tc>
          <w:tcPr>
            <w:tcW w:w="0" w:type="auto"/>
          </w:tcPr>
          <w:p w14:paraId="50A8E0C7" w14:textId="77777777" w:rsidR="00793DE5" w:rsidRPr="00150D00" w:rsidRDefault="00793DE5" w:rsidP="00793DE5">
            <w:pPr>
              <w:jc w:val="center"/>
              <w:rPr>
                <w:b/>
                <w:bCs/>
              </w:rPr>
            </w:pPr>
          </w:p>
        </w:tc>
      </w:tr>
      <w:tr w:rsidR="00793DE5" w:rsidRPr="0091062F" w14:paraId="4188CBEA" w14:textId="77777777" w:rsidTr="00443866">
        <w:trPr>
          <w:trHeight w:val="20"/>
        </w:trPr>
        <w:tc>
          <w:tcPr>
            <w:tcW w:w="0" w:type="auto"/>
          </w:tcPr>
          <w:p w14:paraId="73EF450B" w14:textId="77777777" w:rsidR="00793DE5" w:rsidRPr="0091062F" w:rsidRDefault="00793DE5" w:rsidP="00793DE5">
            <w:pPr>
              <w:pStyle w:val="Heading2"/>
            </w:pPr>
            <w:r w:rsidRPr="0091062F">
              <w:t>New</w:t>
            </w:r>
            <w:r w:rsidRPr="00150D00">
              <w:t xml:space="preserve"> functionality issues </w:t>
            </w:r>
          </w:p>
        </w:tc>
        <w:tc>
          <w:tcPr>
            <w:tcW w:w="0" w:type="auto"/>
          </w:tcPr>
          <w:p w14:paraId="3D38A7C4" w14:textId="77777777" w:rsidR="00793DE5" w:rsidRPr="00150D00" w:rsidRDefault="00793DE5" w:rsidP="00793DE5">
            <w:pPr>
              <w:jc w:val="center"/>
              <w:rPr>
                <w:rFonts w:eastAsia="Arial"/>
                <w:b/>
                <w:bCs/>
              </w:rPr>
            </w:pPr>
          </w:p>
        </w:tc>
      </w:tr>
      <w:tr w:rsidR="00793DE5" w:rsidRPr="0091062F" w14:paraId="63166686" w14:textId="77777777" w:rsidTr="00443866">
        <w:trPr>
          <w:trHeight w:val="20"/>
        </w:trPr>
        <w:tc>
          <w:tcPr>
            <w:tcW w:w="0" w:type="auto"/>
          </w:tcPr>
          <w:p w14:paraId="2A05420D" w14:textId="77777777" w:rsidR="00EB5700" w:rsidRDefault="00793DE5" w:rsidP="00EB5700">
            <w:pPr>
              <w:rPr>
                <w:rFonts w:eastAsia="Arial"/>
              </w:rPr>
            </w:pPr>
            <w:r>
              <w:rPr>
                <w:rFonts w:eastAsia="Arial"/>
              </w:rPr>
              <w:t>No functionality issues.</w:t>
            </w:r>
          </w:p>
          <w:p w14:paraId="3803B550" w14:textId="2CB800D9" w:rsidR="0056487C" w:rsidRPr="0091062F" w:rsidRDefault="0056487C" w:rsidP="00EB5700">
            <w:pPr>
              <w:rPr>
                <w:b/>
              </w:rPr>
            </w:pPr>
          </w:p>
        </w:tc>
        <w:tc>
          <w:tcPr>
            <w:tcW w:w="0" w:type="auto"/>
          </w:tcPr>
          <w:p w14:paraId="014F87B9" w14:textId="77777777" w:rsidR="00793DE5" w:rsidRPr="00150D00" w:rsidRDefault="00793DE5" w:rsidP="00793DE5">
            <w:pPr>
              <w:jc w:val="center"/>
              <w:rPr>
                <w:rFonts w:eastAsia="Arial"/>
                <w:b/>
                <w:bCs/>
              </w:rPr>
            </w:pPr>
          </w:p>
        </w:tc>
      </w:tr>
      <w:tr w:rsidR="00793DE5" w:rsidRPr="0091062F" w14:paraId="3ACF57E0" w14:textId="77777777" w:rsidTr="00443866">
        <w:trPr>
          <w:trHeight w:val="20"/>
        </w:trPr>
        <w:tc>
          <w:tcPr>
            <w:tcW w:w="0" w:type="auto"/>
          </w:tcPr>
          <w:p w14:paraId="6D6803DC" w14:textId="77777777" w:rsidR="00793DE5" w:rsidRPr="00FD1668" w:rsidRDefault="00793DE5" w:rsidP="00793DE5">
            <w:pPr>
              <w:pStyle w:val="Heading2"/>
              <w:rPr>
                <w:rFonts w:eastAsia="Arial"/>
              </w:rPr>
            </w:pPr>
            <w:r>
              <w:rPr>
                <w:rFonts w:eastAsia="Arial"/>
              </w:rPr>
              <w:t>Issues from Gazetteer Users Groups</w:t>
            </w:r>
          </w:p>
        </w:tc>
        <w:tc>
          <w:tcPr>
            <w:tcW w:w="0" w:type="auto"/>
          </w:tcPr>
          <w:p w14:paraId="4A690AC7" w14:textId="77777777" w:rsidR="00793DE5" w:rsidRPr="00150D00" w:rsidRDefault="00793DE5" w:rsidP="00793DE5">
            <w:pPr>
              <w:jc w:val="center"/>
              <w:rPr>
                <w:rFonts w:eastAsia="Arial"/>
                <w:b/>
                <w:bCs/>
              </w:rPr>
            </w:pPr>
          </w:p>
        </w:tc>
      </w:tr>
      <w:tr w:rsidR="00793DE5" w:rsidRPr="00B76EE6" w14:paraId="6EF0246C" w14:textId="77777777" w:rsidTr="00443866">
        <w:trPr>
          <w:trHeight w:val="20"/>
        </w:trPr>
        <w:tc>
          <w:tcPr>
            <w:tcW w:w="0" w:type="auto"/>
          </w:tcPr>
          <w:p w14:paraId="69EB6ACF" w14:textId="77777777" w:rsidR="001F6B7F" w:rsidRDefault="00793DE5" w:rsidP="004A30FE">
            <w:r w:rsidRPr="00300BCA">
              <w:t xml:space="preserve">SE RAUC Gazetteer Group </w:t>
            </w:r>
          </w:p>
          <w:p w14:paraId="0778F6A8" w14:textId="6615B5C6" w:rsidR="00EB5700" w:rsidRDefault="00793DE5" w:rsidP="004A30FE">
            <w:r w:rsidRPr="00300BCA">
              <w:t>–</w:t>
            </w:r>
            <w:r w:rsidR="004A30FE">
              <w:t xml:space="preserve"> nothing to report</w:t>
            </w:r>
          </w:p>
          <w:p w14:paraId="76883244" w14:textId="77777777" w:rsidR="004A30FE" w:rsidRDefault="004A30FE" w:rsidP="004A30FE"/>
          <w:p w14:paraId="0467C55C" w14:textId="578A7A71" w:rsidR="004A30FE" w:rsidRPr="00300BCA" w:rsidRDefault="004A30FE" w:rsidP="004A30FE"/>
        </w:tc>
        <w:tc>
          <w:tcPr>
            <w:tcW w:w="0" w:type="auto"/>
          </w:tcPr>
          <w:p w14:paraId="1C0B0CA0" w14:textId="77777777" w:rsidR="00793DE5" w:rsidRPr="00150D00" w:rsidRDefault="00793DE5" w:rsidP="00793DE5">
            <w:pPr>
              <w:jc w:val="center"/>
              <w:rPr>
                <w:b/>
                <w:bCs/>
              </w:rPr>
            </w:pPr>
          </w:p>
        </w:tc>
      </w:tr>
      <w:tr w:rsidR="00793DE5" w:rsidRPr="0091062F" w14:paraId="7B564986" w14:textId="77777777" w:rsidTr="00443866">
        <w:trPr>
          <w:trHeight w:val="20"/>
        </w:trPr>
        <w:tc>
          <w:tcPr>
            <w:tcW w:w="0" w:type="auto"/>
          </w:tcPr>
          <w:p w14:paraId="272B74E2" w14:textId="77777777" w:rsidR="001F6B7F" w:rsidRPr="001F6B7F" w:rsidRDefault="00793DE5" w:rsidP="00793DE5">
            <w:r w:rsidRPr="001F6B7F">
              <w:t xml:space="preserve">SW RAUC Gazetteer Group </w:t>
            </w:r>
          </w:p>
          <w:p w14:paraId="0DB23C52" w14:textId="4555A096" w:rsidR="00793DE5" w:rsidRPr="001F6B7F" w:rsidRDefault="004A30FE" w:rsidP="001F6B7F">
            <w:pPr>
              <w:pStyle w:val="ListParagraph"/>
              <w:numPr>
                <w:ilvl w:val="0"/>
                <w:numId w:val="36"/>
              </w:numPr>
            </w:pPr>
            <w:r w:rsidRPr="001F6B7F">
              <w:t xml:space="preserve">Renfrew have issues with missing sections of </w:t>
            </w:r>
            <w:r w:rsidR="001F6B7F" w:rsidRPr="000861E6">
              <w:t>E</w:t>
            </w:r>
            <w:r w:rsidRPr="000861E6">
              <w:t>SU’s in Aurora</w:t>
            </w:r>
            <w:r w:rsidR="001F6B7F" w:rsidRPr="000861E6">
              <w:t>.</w:t>
            </w:r>
            <w:r w:rsidR="001F6B7F" w:rsidRPr="001F6B7F">
              <w:t xml:space="preserve"> </w:t>
            </w:r>
            <w:r w:rsidR="00F4676D">
              <w:t>GH men</w:t>
            </w:r>
            <w:r w:rsidR="001F35DC">
              <w:t>tioned when they migrated from t</w:t>
            </w:r>
            <w:r w:rsidR="00F4676D">
              <w:t>hinkW</w:t>
            </w:r>
            <w:r w:rsidR="001F35DC">
              <w:t>he</w:t>
            </w:r>
            <w:r w:rsidR="00F4676D">
              <w:t xml:space="preserve">re to WDM systems they had </w:t>
            </w:r>
            <w:r w:rsidR="001E3551">
              <w:t>issues.</w:t>
            </w:r>
            <w:r w:rsidR="00F4676D">
              <w:t xml:space="preserve">  </w:t>
            </w:r>
          </w:p>
          <w:p w14:paraId="0B1683F6" w14:textId="6A813575" w:rsidR="001F6B7F" w:rsidRPr="001F6B7F" w:rsidRDefault="001F6B7F" w:rsidP="001F6B7F">
            <w:pPr>
              <w:pStyle w:val="ListParagraph"/>
              <w:numPr>
                <w:ilvl w:val="0"/>
                <w:numId w:val="35"/>
              </w:numPr>
            </w:pPr>
            <w:r>
              <w:t xml:space="preserve">Ayrshire Roads Alliance questions about </w:t>
            </w:r>
            <w:r w:rsidR="001362AA" w:rsidRPr="001362AA">
              <w:t>Island</w:t>
            </w:r>
            <w:r w:rsidRPr="001362AA">
              <w:t xml:space="preserve"> </w:t>
            </w:r>
            <w:r w:rsidRPr="001F6B7F">
              <w:t>changes in the convention</w:t>
            </w:r>
            <w:r>
              <w:t xml:space="preserve">. </w:t>
            </w:r>
          </w:p>
          <w:p w14:paraId="09C0DDA6" w14:textId="09DE563D" w:rsidR="00793DE5" w:rsidRPr="00F4676D" w:rsidRDefault="00793DE5" w:rsidP="00793DE5">
            <w:pPr>
              <w:rPr>
                <w:color w:val="FF0000"/>
              </w:rPr>
            </w:pPr>
          </w:p>
        </w:tc>
        <w:tc>
          <w:tcPr>
            <w:tcW w:w="0" w:type="auto"/>
          </w:tcPr>
          <w:p w14:paraId="4703E433" w14:textId="77777777" w:rsidR="00793DE5" w:rsidRPr="00150D00" w:rsidRDefault="00793DE5" w:rsidP="00793DE5">
            <w:pPr>
              <w:jc w:val="center"/>
              <w:rPr>
                <w:b/>
                <w:bCs/>
              </w:rPr>
            </w:pPr>
          </w:p>
        </w:tc>
      </w:tr>
      <w:tr w:rsidR="00793DE5" w:rsidRPr="0091062F" w14:paraId="498E19E6" w14:textId="77777777" w:rsidTr="00443866">
        <w:trPr>
          <w:trHeight w:val="20"/>
        </w:trPr>
        <w:tc>
          <w:tcPr>
            <w:tcW w:w="0" w:type="auto"/>
          </w:tcPr>
          <w:p w14:paraId="7F4C6E29" w14:textId="77777777" w:rsidR="00793DE5" w:rsidRDefault="00793DE5" w:rsidP="0056487C">
            <w:r w:rsidRPr="00300BCA">
              <w:t>TayForth RAUC Gazetteer Group –</w:t>
            </w:r>
          </w:p>
          <w:p w14:paraId="037BDF11" w14:textId="77777777" w:rsidR="0056487C" w:rsidRDefault="0056487C" w:rsidP="0056487C">
            <w:pPr>
              <w:pStyle w:val="ListParagraph"/>
              <w:numPr>
                <w:ilvl w:val="0"/>
                <w:numId w:val="34"/>
              </w:numPr>
            </w:pPr>
            <w:r>
              <w:t xml:space="preserve">Dundee City - new </w:t>
            </w:r>
            <w:r w:rsidRPr="001362AA">
              <w:t>ESU’s</w:t>
            </w:r>
            <w:r>
              <w:t xml:space="preserve"> that they are creating are </w:t>
            </w:r>
            <w:r w:rsidR="004A30FE">
              <w:t>showing as straight lines. Stirling were going to assist.</w:t>
            </w:r>
          </w:p>
          <w:p w14:paraId="205B5256" w14:textId="53CCD678" w:rsidR="004A30FE" w:rsidRDefault="004A30FE" w:rsidP="0056487C">
            <w:pPr>
              <w:pStyle w:val="ListParagraph"/>
              <w:numPr>
                <w:ilvl w:val="0"/>
                <w:numId w:val="34"/>
              </w:numPr>
            </w:pPr>
            <w:r>
              <w:t xml:space="preserve">Perth and Kinross – they use aligned assets and have underlying software issues relating to </w:t>
            </w:r>
            <w:r w:rsidR="00820536" w:rsidRPr="00820536">
              <w:t>AsD</w:t>
            </w:r>
            <w:r w:rsidRPr="00820536">
              <w:t>. I</w:t>
            </w:r>
            <w:r w:rsidRPr="004A30FE">
              <w:t xml:space="preserve">mprovement </w:t>
            </w:r>
            <w:r>
              <w:t>Service have offered</w:t>
            </w:r>
            <w:r w:rsidR="001E3551">
              <w:t xml:space="preserve"> </w:t>
            </w:r>
            <w:r>
              <w:t>assistance</w:t>
            </w:r>
            <w:r w:rsidR="001F6B7F">
              <w:t xml:space="preserve">. </w:t>
            </w:r>
          </w:p>
          <w:p w14:paraId="5D17CF94" w14:textId="66ECAAA4" w:rsidR="004A30FE" w:rsidRPr="001F6B7F" w:rsidRDefault="004A30FE" w:rsidP="004A30FE">
            <w:pPr>
              <w:pStyle w:val="ListParagraph"/>
            </w:pPr>
          </w:p>
        </w:tc>
        <w:tc>
          <w:tcPr>
            <w:tcW w:w="0" w:type="auto"/>
          </w:tcPr>
          <w:p w14:paraId="75834F82" w14:textId="77777777" w:rsidR="00793DE5" w:rsidRPr="00150D00" w:rsidRDefault="00793DE5" w:rsidP="00793DE5">
            <w:pPr>
              <w:jc w:val="center"/>
              <w:rPr>
                <w:b/>
                <w:bCs/>
              </w:rPr>
            </w:pPr>
          </w:p>
        </w:tc>
      </w:tr>
      <w:tr w:rsidR="00793DE5" w:rsidRPr="0091062F" w14:paraId="21FC459A" w14:textId="77777777" w:rsidTr="00443866">
        <w:trPr>
          <w:trHeight w:val="20"/>
        </w:trPr>
        <w:tc>
          <w:tcPr>
            <w:tcW w:w="0" w:type="auto"/>
          </w:tcPr>
          <w:p w14:paraId="4A101580" w14:textId="77777777" w:rsidR="001F6B7F" w:rsidRDefault="00793DE5" w:rsidP="00793DE5">
            <w:r w:rsidRPr="00300BCA">
              <w:t xml:space="preserve">NoSRAUC Gazetteer Group </w:t>
            </w:r>
          </w:p>
          <w:p w14:paraId="6B846724" w14:textId="23AF89A8" w:rsidR="00793DE5" w:rsidRPr="001F6B7F" w:rsidRDefault="00793DE5" w:rsidP="001F6B7F">
            <w:pPr>
              <w:pStyle w:val="ListParagraph"/>
              <w:numPr>
                <w:ilvl w:val="0"/>
                <w:numId w:val="35"/>
              </w:numPr>
              <w:rPr>
                <w:rFonts w:eastAsia="Arial"/>
              </w:rPr>
            </w:pPr>
            <w:r>
              <w:t>Nothing to report.</w:t>
            </w:r>
          </w:p>
          <w:p w14:paraId="5175C112" w14:textId="77777777" w:rsidR="00793DE5" w:rsidRPr="00300BCA" w:rsidRDefault="00793DE5" w:rsidP="00793DE5"/>
        </w:tc>
        <w:tc>
          <w:tcPr>
            <w:tcW w:w="0" w:type="auto"/>
          </w:tcPr>
          <w:p w14:paraId="2D7CA615" w14:textId="77777777" w:rsidR="00793DE5" w:rsidRPr="00150D00" w:rsidRDefault="00793DE5" w:rsidP="00793DE5">
            <w:pPr>
              <w:jc w:val="center"/>
              <w:rPr>
                <w:b/>
                <w:bCs/>
              </w:rPr>
            </w:pPr>
          </w:p>
        </w:tc>
      </w:tr>
      <w:tr w:rsidR="00793DE5" w:rsidRPr="00B76EE6" w14:paraId="55827FEC" w14:textId="77777777" w:rsidTr="00443866">
        <w:trPr>
          <w:trHeight w:val="20"/>
        </w:trPr>
        <w:tc>
          <w:tcPr>
            <w:tcW w:w="0" w:type="auto"/>
          </w:tcPr>
          <w:p w14:paraId="6C6392CB" w14:textId="77777777" w:rsidR="00793DE5" w:rsidRDefault="00793DE5" w:rsidP="00F4676D">
            <w:r w:rsidRPr="00300BCA">
              <w:t>Transport Scotland</w:t>
            </w:r>
          </w:p>
          <w:p w14:paraId="7FF1B084" w14:textId="77777777" w:rsidR="00F4676D" w:rsidRDefault="00F4676D" w:rsidP="00F4676D">
            <w:pPr>
              <w:pStyle w:val="ListParagraph"/>
              <w:numPr>
                <w:ilvl w:val="0"/>
                <w:numId w:val="35"/>
              </w:numPr>
            </w:pPr>
            <w:r>
              <w:t>Nothing to report</w:t>
            </w:r>
          </w:p>
          <w:p w14:paraId="33C58993" w14:textId="4202C94F" w:rsidR="00F4676D" w:rsidRPr="00300BCA" w:rsidRDefault="00F4676D" w:rsidP="00F4676D">
            <w:pPr>
              <w:pStyle w:val="ListParagraph"/>
            </w:pPr>
          </w:p>
        </w:tc>
        <w:tc>
          <w:tcPr>
            <w:tcW w:w="0" w:type="auto"/>
          </w:tcPr>
          <w:p w14:paraId="3C3B99A7" w14:textId="77777777" w:rsidR="00793DE5" w:rsidRPr="00150D00" w:rsidRDefault="00793DE5" w:rsidP="00793DE5">
            <w:pPr>
              <w:jc w:val="center"/>
              <w:rPr>
                <w:b/>
                <w:bCs/>
              </w:rPr>
            </w:pPr>
          </w:p>
        </w:tc>
      </w:tr>
      <w:tr w:rsidR="00793DE5" w:rsidRPr="00B76EE6" w14:paraId="2A1CA353" w14:textId="77777777" w:rsidTr="00443866">
        <w:trPr>
          <w:trHeight w:val="20"/>
        </w:trPr>
        <w:tc>
          <w:tcPr>
            <w:tcW w:w="0" w:type="auto"/>
          </w:tcPr>
          <w:p w14:paraId="0A725BED" w14:textId="77777777" w:rsidR="00793DE5" w:rsidRPr="00150D00" w:rsidRDefault="00793DE5" w:rsidP="00793DE5">
            <w:pPr>
              <w:pStyle w:val="Heading1"/>
            </w:pPr>
            <w:r w:rsidRPr="00150D00">
              <w:t>Data Loading</w:t>
            </w:r>
          </w:p>
        </w:tc>
        <w:tc>
          <w:tcPr>
            <w:tcW w:w="0" w:type="auto"/>
          </w:tcPr>
          <w:p w14:paraId="603D48BF" w14:textId="77777777" w:rsidR="00793DE5" w:rsidRPr="00150D00" w:rsidRDefault="00793DE5" w:rsidP="00793DE5">
            <w:pPr>
              <w:jc w:val="center"/>
              <w:rPr>
                <w:b/>
                <w:bCs/>
              </w:rPr>
            </w:pPr>
          </w:p>
        </w:tc>
      </w:tr>
      <w:tr w:rsidR="00793DE5" w:rsidRPr="00150D00" w14:paraId="778D8833" w14:textId="77777777" w:rsidTr="00443866">
        <w:trPr>
          <w:trHeight w:val="20"/>
        </w:trPr>
        <w:tc>
          <w:tcPr>
            <w:tcW w:w="0" w:type="auto"/>
          </w:tcPr>
          <w:p w14:paraId="5FDD9E35" w14:textId="1FD4230A" w:rsidR="001E3551" w:rsidRDefault="001E3551" w:rsidP="001E3551">
            <w:pPr>
              <w:pStyle w:val="ListParagraph"/>
              <w:numPr>
                <w:ilvl w:val="0"/>
                <w:numId w:val="35"/>
              </w:numPr>
            </w:pPr>
            <w:r>
              <w:t xml:space="preserve">IR spoke to November report. IR to circulate. </w:t>
            </w:r>
            <w:r w:rsidR="00391D97">
              <w:t>RG to give IR an updated list of dates</w:t>
            </w:r>
          </w:p>
          <w:p w14:paraId="4832E926" w14:textId="59E69FC3" w:rsidR="001E3551" w:rsidRDefault="001E3551" w:rsidP="001E3551">
            <w:pPr>
              <w:pStyle w:val="ListParagraph"/>
            </w:pPr>
            <w:r>
              <w:t xml:space="preserve">All areas showing green except Network Rail and  2 Transport </w:t>
            </w:r>
            <w:r w:rsidRPr="001362AA">
              <w:t xml:space="preserve">Scotland DBFO’s </w:t>
            </w:r>
            <w:r w:rsidR="00391D97" w:rsidRPr="001362AA">
              <w:t xml:space="preserve">and OC’s </w:t>
            </w:r>
            <w:r w:rsidR="00391D97" w:rsidRPr="00391D97">
              <w:t xml:space="preserve">which are </w:t>
            </w:r>
            <w:r w:rsidR="002F0992">
              <w:t xml:space="preserve">still </w:t>
            </w:r>
            <w:r w:rsidR="00391D97" w:rsidRPr="00391D97">
              <w:t>red</w:t>
            </w:r>
          </w:p>
          <w:p w14:paraId="3B7A4AA7" w14:textId="5D8EBD90" w:rsidR="00391D97" w:rsidRDefault="00391D97" w:rsidP="001E3551">
            <w:pPr>
              <w:pStyle w:val="ListParagraph"/>
            </w:pPr>
          </w:p>
          <w:p w14:paraId="5ED7C130" w14:textId="77777777" w:rsidR="00391D97" w:rsidRDefault="00391D97" w:rsidP="00391D97">
            <w:pPr>
              <w:pStyle w:val="ListParagraph"/>
              <w:numPr>
                <w:ilvl w:val="0"/>
                <w:numId w:val="35"/>
              </w:numPr>
            </w:pPr>
            <w:r>
              <w:t xml:space="preserve">RG discussed the data loading and it has been agreed with Aligned Assets that an automatic upload is received from the Transport AST providers on a weekly basis. This will allow them to upload the most up to date data on the last Friday of each quarter. </w:t>
            </w:r>
          </w:p>
          <w:p w14:paraId="480B2670" w14:textId="0B382995" w:rsidR="00391D97" w:rsidRDefault="00391D97" w:rsidP="00391D97">
            <w:pPr>
              <w:pStyle w:val="ListParagraph"/>
            </w:pPr>
            <w:r>
              <w:t xml:space="preserve">The automated process is working well. The custodians are receiving the emails and able to action what is required. 7 out of 9 are submitting successful updates. </w:t>
            </w:r>
          </w:p>
          <w:p w14:paraId="53ED0ECB" w14:textId="5CA8E441" w:rsidR="00391D97" w:rsidRDefault="00391D97" w:rsidP="00391D97"/>
          <w:p w14:paraId="564988C0" w14:textId="60302FBD" w:rsidR="00391D97" w:rsidRDefault="00391D97" w:rsidP="00391D97">
            <w:pPr>
              <w:pStyle w:val="ListParagraph"/>
              <w:numPr>
                <w:ilvl w:val="0"/>
                <w:numId w:val="35"/>
              </w:numPr>
            </w:pPr>
            <w:r>
              <w:t xml:space="preserve">RW </w:t>
            </w:r>
            <w:r w:rsidR="009E6C82">
              <w:t xml:space="preserve">highlighted to WDM users that they have commissioned WDM to provide data similar to the way IDOX and Aligned Assets do. This should be available by the end of March and should mean WDN users will not have to carry out the manual uploads to OSG but this can continue if they prefer. </w:t>
            </w:r>
          </w:p>
          <w:p w14:paraId="33A445F2" w14:textId="00EDC908" w:rsidR="009E6C82" w:rsidRDefault="009E6C82" w:rsidP="009E6C82"/>
          <w:p w14:paraId="7469D361" w14:textId="5D963F0D" w:rsidR="00F847AD" w:rsidRDefault="009E6C82" w:rsidP="00E57E69">
            <w:pPr>
              <w:pStyle w:val="ListParagraph"/>
              <w:numPr>
                <w:ilvl w:val="0"/>
                <w:numId w:val="35"/>
              </w:numPr>
            </w:pPr>
            <w:r w:rsidRPr="001362AA">
              <w:t>AsD Geometry</w:t>
            </w:r>
            <w:r>
              <w:t xml:space="preserve"> update- RG has contacted each custodian individually with  a list of perceived </w:t>
            </w:r>
            <w:r w:rsidR="002F0992">
              <w:t>straight-line</w:t>
            </w:r>
            <w:r>
              <w:t xml:space="preserve"> codes. If there were less than 4 nodes this was considered a straight line and custodians were asked to review their records.</w:t>
            </w:r>
            <w:r w:rsidR="00E1732B">
              <w:t xml:space="preserve"> Custodians were asked to contact if they </w:t>
            </w:r>
            <w:r w:rsidR="00E1732B">
              <w:lastRenderedPageBreak/>
              <w:t>required any help.</w:t>
            </w:r>
            <w:bookmarkStart w:id="0" w:name="_GoBack"/>
            <w:r w:rsidR="00E1732B">
              <w:t xml:space="preserve"> </w:t>
            </w:r>
            <w:r w:rsidR="00E1732B" w:rsidRPr="001362AA">
              <w:t>An FME</w:t>
            </w:r>
            <w:r w:rsidR="00E1732B">
              <w:t xml:space="preserve"> workbench was created to identify </w:t>
            </w:r>
            <w:r w:rsidR="00820536">
              <w:t>potential straight line AsD</w:t>
            </w:r>
            <w:r w:rsidR="00E1732B">
              <w:t xml:space="preserve"> </w:t>
            </w:r>
            <w:r w:rsidR="0088208E">
              <w:t>and t</w:t>
            </w:r>
            <w:r w:rsidR="00E1732B">
              <w:t xml:space="preserve">here were potential areas that may not get picked up. </w:t>
            </w:r>
            <w:r w:rsidR="0088208E">
              <w:t xml:space="preserve">      </w:t>
            </w:r>
            <w:bookmarkEnd w:id="0"/>
            <w:r w:rsidR="00E1732B">
              <w:t>Work is ongoing with custodians to see how they view the areas. The majority of custodians wish to go through the data and manually update. The</w:t>
            </w:r>
            <w:r w:rsidR="0088208E">
              <w:t>re</w:t>
            </w:r>
            <w:r w:rsidR="00E1732B">
              <w:t xml:space="preserve"> is a timescale of 3-6 months for this update. </w:t>
            </w:r>
            <w:r w:rsidR="0088208E">
              <w:t xml:space="preserve">            </w:t>
            </w:r>
            <w:r w:rsidR="00E1732B">
              <w:t>The Aligned Assets clients – Inverclyde, West Lothian and Perth &amp; Kinross had an issue with their software which prevents the</w:t>
            </w:r>
            <w:r w:rsidR="0088208E">
              <w:t>m</w:t>
            </w:r>
            <w:r w:rsidR="00E1732B">
              <w:t xml:space="preserve"> from amending the geometry for part road records</w:t>
            </w:r>
            <w:r w:rsidR="0088208E">
              <w:t>.</w:t>
            </w:r>
            <w:r w:rsidR="00E1732B">
              <w:t xml:space="preserve"> </w:t>
            </w:r>
            <w:r w:rsidR="002F0992">
              <w:t>However,</w:t>
            </w:r>
            <w:r w:rsidR="00E1732B">
              <w:t xml:space="preserve"> the Transport Scotland software (also </w:t>
            </w:r>
            <w:r w:rsidR="0088208E">
              <w:t>provided by</w:t>
            </w:r>
            <w:r w:rsidR="00E1732B">
              <w:t xml:space="preserve"> Aligned Assets) has </w:t>
            </w:r>
            <w:r w:rsidR="0088208E">
              <w:t xml:space="preserve">a helpful geometry editor that can be used. RG and RW met with Aligned Assets to discuss this and they are now looking at adding this tool for their other clients.                                                                                RG asked the group if they could share any coding that could be used to assist LA’s with problems that may occur. </w:t>
            </w:r>
            <w:r w:rsidR="00EB3369">
              <w:t xml:space="preserve">                                    </w:t>
            </w:r>
            <w:r w:rsidR="0088208E">
              <w:t xml:space="preserve">ML shared </w:t>
            </w:r>
            <w:r w:rsidR="0000526D">
              <w:t>SDTF4 analysis and discussed problematic areas</w:t>
            </w:r>
            <w:r w:rsidR="00AC0B55">
              <w:t xml:space="preserve"> where the AsD is made up of 2 points only and is greater than 50 metres. </w:t>
            </w:r>
            <w:r w:rsidR="00EB3369">
              <w:t xml:space="preserve">  </w:t>
            </w:r>
            <w:r w:rsidR="00AC0B55">
              <w:t xml:space="preserve">IR asked if the Improvement Service </w:t>
            </w:r>
            <w:r w:rsidR="00EB3369">
              <w:t>c</w:t>
            </w:r>
            <w:r w:rsidR="00AC0B55">
              <w:t xml:space="preserve">ould check this </w:t>
            </w:r>
            <w:r w:rsidR="00EB3369">
              <w:t xml:space="preserve">data </w:t>
            </w:r>
            <w:r w:rsidR="00AC0B55">
              <w:t>as it comes and carry out a validation check.</w:t>
            </w:r>
            <w:r w:rsidR="00EB3369">
              <w:t xml:space="preserve"> RG advised they are planning to introduce this next month and</w:t>
            </w:r>
            <w:r w:rsidR="00AC0B55">
              <w:t xml:space="preserve"> that </w:t>
            </w:r>
            <w:r w:rsidR="00EB3369">
              <w:t xml:space="preserve">this </w:t>
            </w:r>
            <w:r w:rsidR="00AC0B55">
              <w:t>w</w:t>
            </w:r>
            <w:r w:rsidR="00EB3369">
              <w:t>ill</w:t>
            </w:r>
            <w:r w:rsidR="00AC0B55">
              <w:t xml:space="preserve"> highlight to custodians </w:t>
            </w:r>
            <w:r w:rsidR="00EB3369">
              <w:t xml:space="preserve">which areas require an amendment. </w:t>
            </w:r>
          </w:p>
          <w:p w14:paraId="750D23DA" w14:textId="77777777" w:rsidR="00D55455" w:rsidRPr="00150D00" w:rsidRDefault="00D55455" w:rsidP="00EB3369"/>
        </w:tc>
        <w:tc>
          <w:tcPr>
            <w:tcW w:w="0" w:type="auto"/>
          </w:tcPr>
          <w:p w14:paraId="14255729" w14:textId="3780ECDE" w:rsidR="00793DE5" w:rsidRPr="00150D00" w:rsidRDefault="001E3551" w:rsidP="00793DE5">
            <w:pPr>
              <w:jc w:val="center"/>
              <w:rPr>
                <w:b/>
                <w:bCs/>
              </w:rPr>
            </w:pPr>
            <w:r>
              <w:rPr>
                <w:b/>
                <w:bCs/>
              </w:rPr>
              <w:lastRenderedPageBreak/>
              <w:t>IR</w:t>
            </w:r>
            <w:r w:rsidR="00391D97">
              <w:rPr>
                <w:b/>
                <w:bCs/>
              </w:rPr>
              <w:t>/RG</w:t>
            </w:r>
          </w:p>
        </w:tc>
      </w:tr>
      <w:tr w:rsidR="00793DE5" w:rsidRPr="00B76EE6" w14:paraId="4E3ECCD3" w14:textId="77777777" w:rsidTr="00443866">
        <w:trPr>
          <w:trHeight w:val="20"/>
        </w:trPr>
        <w:tc>
          <w:tcPr>
            <w:tcW w:w="0" w:type="auto"/>
          </w:tcPr>
          <w:p w14:paraId="0BAEF13C" w14:textId="77777777" w:rsidR="00793DE5" w:rsidRPr="00B76EE6" w:rsidRDefault="00793DE5" w:rsidP="00793DE5">
            <w:pPr>
              <w:pStyle w:val="Heading1"/>
            </w:pPr>
            <w:r w:rsidRPr="6144CAB8">
              <w:t>One Scotland Gazetteer</w:t>
            </w:r>
          </w:p>
        </w:tc>
        <w:tc>
          <w:tcPr>
            <w:tcW w:w="0" w:type="auto"/>
          </w:tcPr>
          <w:p w14:paraId="51694311" w14:textId="77777777" w:rsidR="00793DE5" w:rsidRPr="00150D00" w:rsidRDefault="00793DE5" w:rsidP="00793DE5">
            <w:pPr>
              <w:jc w:val="center"/>
              <w:rPr>
                <w:b/>
                <w:bCs/>
              </w:rPr>
            </w:pPr>
          </w:p>
        </w:tc>
      </w:tr>
      <w:tr w:rsidR="00793DE5" w:rsidRPr="00A25DC6" w14:paraId="2C823240" w14:textId="77777777" w:rsidTr="00443866">
        <w:trPr>
          <w:trHeight w:val="20"/>
        </w:trPr>
        <w:tc>
          <w:tcPr>
            <w:tcW w:w="0" w:type="auto"/>
          </w:tcPr>
          <w:p w14:paraId="4EF6AA0C" w14:textId="77777777" w:rsidR="003A77E0" w:rsidRDefault="00EB3369" w:rsidP="00EB3369">
            <w:r>
              <w:t xml:space="preserve">RW updated </w:t>
            </w:r>
          </w:p>
          <w:p w14:paraId="54AA13FB" w14:textId="720CBA7F" w:rsidR="00EB3369" w:rsidRDefault="00EB3369" w:rsidP="00EB3369">
            <w:pPr>
              <w:pStyle w:val="ListParagraph"/>
              <w:numPr>
                <w:ilvl w:val="0"/>
                <w:numId w:val="35"/>
              </w:numPr>
            </w:pPr>
            <w:r>
              <w:t>Census will be issued next month.</w:t>
            </w:r>
            <w:r w:rsidR="00E57E69">
              <w:t xml:space="preserve"> A lot of work ongoing</w:t>
            </w:r>
            <w:r>
              <w:t xml:space="preserve"> with address custodians</w:t>
            </w:r>
            <w:r w:rsidR="00E57E69">
              <w:t xml:space="preserve"> around preparing data and proving classifications of properties.</w:t>
            </w:r>
          </w:p>
          <w:p w14:paraId="1D8DD734" w14:textId="79B8B04F" w:rsidR="00EB3369" w:rsidRDefault="00EB3369" w:rsidP="00EB3369">
            <w:pPr>
              <w:pStyle w:val="ListParagraph"/>
            </w:pPr>
            <w:r>
              <w:t xml:space="preserve">Working with NHS around </w:t>
            </w:r>
            <w:r w:rsidR="0026486B">
              <w:t xml:space="preserve">new </w:t>
            </w:r>
            <w:r>
              <w:t xml:space="preserve">CHI </w:t>
            </w:r>
            <w:r w:rsidR="0026486B">
              <w:t xml:space="preserve">(Community Health Index) </w:t>
            </w:r>
            <w:r>
              <w:t xml:space="preserve">replacement system. Looking to ensure </w:t>
            </w:r>
            <w:r w:rsidR="0026486B">
              <w:t>the new system is underpinned by</w:t>
            </w:r>
            <w:r>
              <w:t xml:space="preserve"> the gazetteer</w:t>
            </w:r>
            <w:r w:rsidR="0026486B">
              <w:t xml:space="preserve"> UPRN/USRN to ensure the identifiers are correct. </w:t>
            </w:r>
          </w:p>
          <w:p w14:paraId="3D50B91D" w14:textId="424DD7F7" w:rsidR="0026486B" w:rsidRDefault="0026486B" w:rsidP="00EB3369">
            <w:pPr>
              <w:pStyle w:val="ListParagraph"/>
            </w:pPr>
            <w:r>
              <w:t xml:space="preserve">The Improvement Service are hosting some regional sessions for both address </w:t>
            </w:r>
            <w:r w:rsidRPr="001362AA">
              <w:t xml:space="preserve">and </w:t>
            </w:r>
            <w:r w:rsidR="001362AA" w:rsidRPr="001362AA">
              <w:t xml:space="preserve">street </w:t>
            </w:r>
            <w:r w:rsidRPr="001362AA">
              <w:t>Custodians</w:t>
            </w:r>
            <w:r w:rsidRPr="0026486B">
              <w:t xml:space="preserve"> in March. </w:t>
            </w:r>
            <w:r>
              <w:t>Dates to be confirmed.</w:t>
            </w:r>
          </w:p>
          <w:p w14:paraId="59F06B48" w14:textId="055EB68C" w:rsidR="00EB3369" w:rsidRPr="00A25DC6" w:rsidRDefault="00EB3369" w:rsidP="00EB3369">
            <w:pPr>
              <w:pStyle w:val="ListParagraph"/>
            </w:pPr>
          </w:p>
        </w:tc>
        <w:tc>
          <w:tcPr>
            <w:tcW w:w="0" w:type="auto"/>
          </w:tcPr>
          <w:p w14:paraId="775087F0" w14:textId="77777777" w:rsidR="00793DE5" w:rsidRDefault="00793DE5" w:rsidP="00793DE5">
            <w:pPr>
              <w:jc w:val="center"/>
              <w:rPr>
                <w:b/>
              </w:rPr>
            </w:pPr>
          </w:p>
          <w:p w14:paraId="677BF9C5" w14:textId="77777777" w:rsidR="003A77E0" w:rsidRDefault="003A77E0" w:rsidP="00793DE5">
            <w:pPr>
              <w:jc w:val="center"/>
              <w:rPr>
                <w:b/>
              </w:rPr>
            </w:pPr>
          </w:p>
          <w:p w14:paraId="1A29F6E0" w14:textId="77777777" w:rsidR="003A77E0" w:rsidRDefault="003A77E0" w:rsidP="00793DE5">
            <w:pPr>
              <w:jc w:val="center"/>
              <w:rPr>
                <w:b/>
              </w:rPr>
            </w:pPr>
          </w:p>
          <w:p w14:paraId="56F0AFF6" w14:textId="77777777" w:rsidR="003A77E0" w:rsidRDefault="003A77E0" w:rsidP="00793DE5">
            <w:pPr>
              <w:jc w:val="center"/>
              <w:rPr>
                <w:b/>
              </w:rPr>
            </w:pPr>
          </w:p>
          <w:p w14:paraId="6A9B603C" w14:textId="77777777" w:rsidR="003A77E0" w:rsidRDefault="003A77E0" w:rsidP="00793DE5">
            <w:pPr>
              <w:jc w:val="center"/>
              <w:rPr>
                <w:b/>
              </w:rPr>
            </w:pPr>
          </w:p>
          <w:p w14:paraId="65C7BEE7" w14:textId="77777777" w:rsidR="003A77E0" w:rsidRDefault="003A77E0" w:rsidP="00793DE5">
            <w:pPr>
              <w:jc w:val="center"/>
              <w:rPr>
                <w:b/>
              </w:rPr>
            </w:pPr>
          </w:p>
          <w:p w14:paraId="3AF38D58" w14:textId="649B5C73" w:rsidR="003A77E0" w:rsidRPr="003A77E0" w:rsidRDefault="003A77E0" w:rsidP="00793DE5">
            <w:pPr>
              <w:jc w:val="center"/>
              <w:rPr>
                <w:b/>
              </w:rPr>
            </w:pPr>
          </w:p>
        </w:tc>
      </w:tr>
      <w:tr w:rsidR="00793DE5" w:rsidRPr="00B76EE6" w14:paraId="64A604D4" w14:textId="77777777" w:rsidTr="00443866">
        <w:trPr>
          <w:trHeight w:val="20"/>
        </w:trPr>
        <w:tc>
          <w:tcPr>
            <w:tcW w:w="0" w:type="auto"/>
          </w:tcPr>
          <w:p w14:paraId="19CE8D74" w14:textId="77777777" w:rsidR="00793DE5" w:rsidRPr="00B76EE6" w:rsidRDefault="00793DE5" w:rsidP="00793DE5">
            <w:pPr>
              <w:pStyle w:val="Heading1"/>
            </w:pPr>
            <w:r w:rsidRPr="6B9B1024">
              <w:t>Progress Reports</w:t>
            </w:r>
          </w:p>
        </w:tc>
        <w:tc>
          <w:tcPr>
            <w:tcW w:w="0" w:type="auto"/>
          </w:tcPr>
          <w:p w14:paraId="24156A91" w14:textId="77777777" w:rsidR="00793DE5" w:rsidRPr="00150D00" w:rsidRDefault="00793DE5" w:rsidP="00793DE5">
            <w:pPr>
              <w:jc w:val="center"/>
              <w:rPr>
                <w:b/>
                <w:bCs/>
              </w:rPr>
            </w:pPr>
          </w:p>
        </w:tc>
      </w:tr>
      <w:tr w:rsidR="00793DE5" w:rsidRPr="00B76EE6" w14:paraId="4374DC53" w14:textId="77777777" w:rsidTr="00443866">
        <w:trPr>
          <w:trHeight w:val="20"/>
        </w:trPr>
        <w:tc>
          <w:tcPr>
            <w:tcW w:w="0" w:type="auto"/>
          </w:tcPr>
          <w:p w14:paraId="50143625" w14:textId="77777777" w:rsidR="00793DE5" w:rsidRPr="6B9B1024" w:rsidRDefault="00793DE5" w:rsidP="00793DE5">
            <w:pPr>
              <w:pStyle w:val="Heading2"/>
            </w:pPr>
            <w:r>
              <w:t>Areas</w:t>
            </w:r>
          </w:p>
        </w:tc>
        <w:tc>
          <w:tcPr>
            <w:tcW w:w="0" w:type="auto"/>
          </w:tcPr>
          <w:p w14:paraId="326E1052" w14:textId="77777777" w:rsidR="00793DE5" w:rsidRPr="00150D00" w:rsidRDefault="00793DE5" w:rsidP="00793DE5">
            <w:pPr>
              <w:jc w:val="center"/>
              <w:rPr>
                <w:b/>
                <w:bCs/>
              </w:rPr>
            </w:pPr>
          </w:p>
        </w:tc>
      </w:tr>
      <w:tr w:rsidR="00793DE5" w:rsidRPr="00B76EE6" w14:paraId="2739D357" w14:textId="77777777" w:rsidTr="00443866">
        <w:trPr>
          <w:trHeight w:val="20"/>
        </w:trPr>
        <w:tc>
          <w:tcPr>
            <w:tcW w:w="0" w:type="auto"/>
          </w:tcPr>
          <w:p w14:paraId="75354161" w14:textId="7E685B2D" w:rsidR="00793DE5" w:rsidRDefault="003A77E0" w:rsidP="00793DE5">
            <w:pPr>
              <w:rPr>
                <w:rFonts w:eastAsia="Arial"/>
              </w:rPr>
            </w:pPr>
            <w:r>
              <w:rPr>
                <w:rFonts w:eastAsia="Arial"/>
              </w:rPr>
              <w:t xml:space="preserve">NoS – </w:t>
            </w:r>
            <w:r w:rsidR="00E57E69">
              <w:rPr>
                <w:rFonts w:eastAsia="Arial"/>
              </w:rPr>
              <w:t>No update</w:t>
            </w:r>
          </w:p>
          <w:p w14:paraId="171A0F4A" w14:textId="3F3DA561" w:rsidR="003A77E0" w:rsidRDefault="003A77E0" w:rsidP="00793DE5">
            <w:pPr>
              <w:rPr>
                <w:rFonts w:eastAsia="Arial"/>
              </w:rPr>
            </w:pPr>
            <w:r>
              <w:rPr>
                <w:rFonts w:eastAsia="Arial"/>
              </w:rPr>
              <w:t>SW –</w:t>
            </w:r>
            <w:r w:rsidR="00E57E69">
              <w:rPr>
                <w:rFonts w:eastAsia="Arial"/>
              </w:rPr>
              <w:t xml:space="preserve"> No update</w:t>
            </w:r>
          </w:p>
          <w:p w14:paraId="5DC956D5" w14:textId="61650BED" w:rsidR="003A77E0" w:rsidRDefault="003A77E0" w:rsidP="00793DE5">
            <w:pPr>
              <w:rPr>
                <w:rFonts w:eastAsia="Arial"/>
              </w:rPr>
            </w:pPr>
            <w:r>
              <w:rPr>
                <w:rFonts w:eastAsia="Arial"/>
              </w:rPr>
              <w:t xml:space="preserve">SE – </w:t>
            </w:r>
            <w:r w:rsidR="00E57E69">
              <w:rPr>
                <w:rFonts w:eastAsia="Arial"/>
              </w:rPr>
              <w:t>No update</w:t>
            </w:r>
          </w:p>
          <w:p w14:paraId="52DA282A" w14:textId="047ED0C7" w:rsidR="003A77E0" w:rsidRDefault="003A77E0" w:rsidP="00793DE5">
            <w:pPr>
              <w:rPr>
                <w:rFonts w:eastAsia="Arial"/>
              </w:rPr>
            </w:pPr>
            <w:r>
              <w:rPr>
                <w:rFonts w:eastAsia="Arial"/>
              </w:rPr>
              <w:t xml:space="preserve">TayForth – </w:t>
            </w:r>
            <w:r w:rsidR="00E57E69">
              <w:rPr>
                <w:rFonts w:eastAsia="Arial"/>
              </w:rPr>
              <w:t>No update</w:t>
            </w:r>
          </w:p>
          <w:p w14:paraId="4D02407D" w14:textId="77777777" w:rsidR="00E57E69" w:rsidRDefault="00E57E69" w:rsidP="00E57E69">
            <w:pPr>
              <w:rPr>
                <w:rFonts w:eastAsia="Arial"/>
              </w:rPr>
            </w:pPr>
          </w:p>
          <w:p w14:paraId="050551AF" w14:textId="77777777" w:rsidR="0085278A" w:rsidRDefault="0085278A" w:rsidP="00E57E69">
            <w:pPr>
              <w:rPr>
                <w:rFonts w:eastAsia="Arial"/>
              </w:rPr>
            </w:pPr>
          </w:p>
          <w:p w14:paraId="10151820" w14:textId="6A70D0C0" w:rsidR="0085278A" w:rsidRPr="004D0B8D" w:rsidRDefault="0085278A" w:rsidP="00E57E69">
            <w:pPr>
              <w:rPr>
                <w:rFonts w:eastAsia="Arial"/>
              </w:rPr>
            </w:pPr>
          </w:p>
        </w:tc>
        <w:tc>
          <w:tcPr>
            <w:tcW w:w="0" w:type="auto"/>
          </w:tcPr>
          <w:p w14:paraId="144B48F0" w14:textId="77777777" w:rsidR="00793DE5" w:rsidRPr="00150D00" w:rsidRDefault="00793DE5" w:rsidP="00793DE5">
            <w:pPr>
              <w:jc w:val="center"/>
              <w:rPr>
                <w:b/>
                <w:bCs/>
              </w:rPr>
            </w:pPr>
          </w:p>
        </w:tc>
      </w:tr>
      <w:tr w:rsidR="00793DE5" w:rsidRPr="00B76EE6" w14:paraId="7EAFFAE4" w14:textId="77777777" w:rsidTr="00443866">
        <w:trPr>
          <w:trHeight w:val="20"/>
        </w:trPr>
        <w:tc>
          <w:tcPr>
            <w:tcW w:w="0" w:type="auto"/>
          </w:tcPr>
          <w:p w14:paraId="706D7443" w14:textId="77777777" w:rsidR="00793DE5" w:rsidRPr="002B7FCE" w:rsidRDefault="00793DE5" w:rsidP="00793DE5">
            <w:pPr>
              <w:pStyle w:val="Heading2"/>
            </w:pPr>
            <w:r w:rsidRPr="004C0930">
              <w:t>Transport Scotland</w:t>
            </w:r>
          </w:p>
        </w:tc>
        <w:tc>
          <w:tcPr>
            <w:tcW w:w="0" w:type="auto"/>
          </w:tcPr>
          <w:p w14:paraId="32122F5E" w14:textId="77777777" w:rsidR="00793DE5" w:rsidRPr="00150D00" w:rsidRDefault="00793DE5" w:rsidP="00793DE5">
            <w:pPr>
              <w:jc w:val="center"/>
              <w:rPr>
                <w:b/>
                <w:bCs/>
              </w:rPr>
            </w:pPr>
          </w:p>
        </w:tc>
      </w:tr>
      <w:tr w:rsidR="00793DE5" w:rsidRPr="00B76EE6" w14:paraId="404DDC62" w14:textId="77777777" w:rsidTr="00443866">
        <w:trPr>
          <w:trHeight w:val="20"/>
        </w:trPr>
        <w:tc>
          <w:tcPr>
            <w:tcW w:w="0" w:type="auto"/>
          </w:tcPr>
          <w:p w14:paraId="15B52EF1" w14:textId="77777777" w:rsidR="00793DE5" w:rsidRDefault="0085278A" w:rsidP="00E57E69">
            <w:pPr>
              <w:pStyle w:val="ListParagraph"/>
              <w:numPr>
                <w:ilvl w:val="0"/>
                <w:numId w:val="35"/>
              </w:numPr>
              <w:rPr>
                <w:rFonts w:eastAsia="Arial"/>
              </w:rPr>
            </w:pPr>
            <w:r>
              <w:rPr>
                <w:rFonts w:eastAsia="Arial"/>
              </w:rPr>
              <w:t>AR highlighted that their internal system shows when updates happen and this should ensure better data</w:t>
            </w:r>
          </w:p>
          <w:p w14:paraId="4039038D" w14:textId="6A71401B" w:rsidR="0085278A" w:rsidRPr="0085278A" w:rsidRDefault="0085278A" w:rsidP="0085278A">
            <w:pPr>
              <w:ind w:left="360"/>
              <w:rPr>
                <w:rFonts w:eastAsia="Arial"/>
              </w:rPr>
            </w:pPr>
          </w:p>
        </w:tc>
        <w:tc>
          <w:tcPr>
            <w:tcW w:w="0" w:type="auto"/>
          </w:tcPr>
          <w:p w14:paraId="664A0279" w14:textId="77777777" w:rsidR="00793DE5" w:rsidRPr="00150D00" w:rsidRDefault="00793DE5" w:rsidP="00793DE5">
            <w:pPr>
              <w:jc w:val="center"/>
              <w:rPr>
                <w:b/>
                <w:bCs/>
              </w:rPr>
            </w:pPr>
          </w:p>
        </w:tc>
      </w:tr>
      <w:tr w:rsidR="00793DE5" w:rsidRPr="00B76EE6" w14:paraId="57628102" w14:textId="77777777" w:rsidTr="00443866">
        <w:trPr>
          <w:trHeight w:val="20"/>
        </w:trPr>
        <w:tc>
          <w:tcPr>
            <w:tcW w:w="0" w:type="auto"/>
          </w:tcPr>
          <w:p w14:paraId="060C822F" w14:textId="77777777" w:rsidR="00793DE5" w:rsidRDefault="00793DE5" w:rsidP="00793DE5">
            <w:pPr>
              <w:pStyle w:val="Heading2"/>
              <w:rPr>
                <w:rFonts w:eastAsia="Arial"/>
              </w:rPr>
            </w:pPr>
            <w:r w:rsidRPr="004C0930">
              <w:t>Scottish Road Works Commissioner</w:t>
            </w:r>
          </w:p>
        </w:tc>
        <w:tc>
          <w:tcPr>
            <w:tcW w:w="0" w:type="auto"/>
          </w:tcPr>
          <w:p w14:paraId="28EAEBBD" w14:textId="77777777" w:rsidR="00793DE5" w:rsidRPr="00150D00" w:rsidRDefault="00793DE5" w:rsidP="00793DE5">
            <w:pPr>
              <w:jc w:val="center"/>
              <w:rPr>
                <w:b/>
                <w:bCs/>
              </w:rPr>
            </w:pPr>
          </w:p>
        </w:tc>
      </w:tr>
      <w:tr w:rsidR="00793DE5" w:rsidRPr="00B76EE6" w14:paraId="76793F12" w14:textId="77777777" w:rsidTr="00443866">
        <w:trPr>
          <w:trHeight w:val="20"/>
        </w:trPr>
        <w:tc>
          <w:tcPr>
            <w:tcW w:w="0" w:type="auto"/>
          </w:tcPr>
          <w:p w14:paraId="66164DC4" w14:textId="77777777" w:rsidR="00085080" w:rsidRDefault="0085278A" w:rsidP="0085278A">
            <w:pPr>
              <w:pStyle w:val="ListParagraph"/>
              <w:numPr>
                <w:ilvl w:val="0"/>
                <w:numId w:val="35"/>
              </w:numPr>
            </w:pPr>
            <w:r>
              <w:t xml:space="preserve">IR highlighted Transport Scotland OC’s have noticed as they fix the </w:t>
            </w:r>
            <w:r w:rsidRPr="001362AA">
              <w:t>AsD this</w:t>
            </w:r>
            <w:r>
              <w:t xml:space="preserve"> has changed some of the traffic sensitivity protected streets elements noticing requirements. </w:t>
            </w:r>
          </w:p>
          <w:p w14:paraId="0471EE82" w14:textId="545A708E" w:rsidR="0085278A" w:rsidRPr="002B7FCE" w:rsidRDefault="0085278A" w:rsidP="001362AA">
            <w:pPr>
              <w:pStyle w:val="ListParagraph"/>
            </w:pPr>
          </w:p>
        </w:tc>
        <w:tc>
          <w:tcPr>
            <w:tcW w:w="0" w:type="auto"/>
          </w:tcPr>
          <w:p w14:paraId="43643605" w14:textId="34453860" w:rsidR="00003914" w:rsidRPr="00150D00" w:rsidRDefault="00003914" w:rsidP="00793DE5">
            <w:pPr>
              <w:jc w:val="center"/>
              <w:rPr>
                <w:b/>
                <w:bCs/>
              </w:rPr>
            </w:pPr>
          </w:p>
        </w:tc>
      </w:tr>
      <w:tr w:rsidR="00793DE5" w:rsidRPr="00B76EE6" w14:paraId="600475D3" w14:textId="77777777" w:rsidTr="00443866">
        <w:trPr>
          <w:trHeight w:val="491"/>
        </w:trPr>
        <w:tc>
          <w:tcPr>
            <w:tcW w:w="0" w:type="auto"/>
          </w:tcPr>
          <w:p w14:paraId="24758CE7" w14:textId="77777777" w:rsidR="00793DE5" w:rsidRPr="004C0930" w:rsidRDefault="00793DE5" w:rsidP="00793DE5">
            <w:pPr>
              <w:pStyle w:val="Heading1"/>
            </w:pPr>
            <w:r w:rsidRPr="16F8167F">
              <w:t>Gazetteer Standards and Conventions</w:t>
            </w:r>
          </w:p>
        </w:tc>
        <w:tc>
          <w:tcPr>
            <w:tcW w:w="0" w:type="auto"/>
          </w:tcPr>
          <w:p w14:paraId="4CAB3B08" w14:textId="77777777" w:rsidR="00793DE5" w:rsidRPr="00150D00" w:rsidRDefault="00793DE5" w:rsidP="00793DE5">
            <w:pPr>
              <w:jc w:val="center"/>
              <w:rPr>
                <w:b/>
                <w:bCs/>
              </w:rPr>
            </w:pPr>
          </w:p>
        </w:tc>
      </w:tr>
      <w:tr w:rsidR="00793DE5" w:rsidRPr="00B76EE6" w14:paraId="0584B87C" w14:textId="77777777" w:rsidTr="00443866">
        <w:trPr>
          <w:trHeight w:val="20"/>
        </w:trPr>
        <w:tc>
          <w:tcPr>
            <w:tcW w:w="0" w:type="auto"/>
          </w:tcPr>
          <w:p w14:paraId="4DF3388C" w14:textId="06C95AAB" w:rsidR="00E21A95" w:rsidRPr="001362AA" w:rsidRDefault="0085278A" w:rsidP="0085278A">
            <w:pPr>
              <w:pStyle w:val="ListParagraph"/>
              <w:numPr>
                <w:ilvl w:val="0"/>
                <w:numId w:val="35"/>
              </w:numPr>
            </w:pPr>
            <w:r w:rsidRPr="001362AA">
              <w:t xml:space="preserve">RG highlighted </w:t>
            </w:r>
            <w:r w:rsidR="00E21A95" w:rsidRPr="001362AA">
              <w:t>change to whole road geometry</w:t>
            </w:r>
            <w:r w:rsidR="001362AA" w:rsidRPr="001362AA">
              <w:t xml:space="preserve"> in the conventions</w:t>
            </w:r>
            <w:r w:rsidR="00E21A95" w:rsidRPr="001362AA">
              <w:t xml:space="preserve">. Now split into 2 elements </w:t>
            </w:r>
            <w:r w:rsidR="001362AA" w:rsidRPr="001362AA">
              <w:t>(15.1.9)</w:t>
            </w:r>
          </w:p>
          <w:p w14:paraId="4A0486FF" w14:textId="14020479" w:rsidR="00793DE5" w:rsidRPr="001362AA" w:rsidRDefault="00E21A95" w:rsidP="00E21A95">
            <w:pPr>
              <w:pStyle w:val="ListParagraph"/>
              <w:numPr>
                <w:ilvl w:val="0"/>
                <w:numId w:val="37"/>
              </w:numPr>
            </w:pPr>
            <w:r w:rsidRPr="001362AA">
              <w:t>the whole road geometry</w:t>
            </w:r>
            <w:r w:rsidR="001362AA">
              <w:t xml:space="preserve"> will not be written out in the SDTF file and </w:t>
            </w:r>
            <w:r w:rsidRPr="001362AA">
              <w:t>will be inferred from ESU geometry only</w:t>
            </w:r>
          </w:p>
          <w:p w14:paraId="54E80CE7" w14:textId="37F8397B" w:rsidR="00E21A95" w:rsidRPr="001362AA" w:rsidRDefault="00E21A95" w:rsidP="00E21A95">
            <w:pPr>
              <w:pStyle w:val="ListParagraph"/>
              <w:numPr>
                <w:ilvl w:val="0"/>
                <w:numId w:val="37"/>
              </w:numPr>
            </w:pPr>
            <w:r w:rsidRPr="001362AA">
              <w:t xml:space="preserve">part road record </w:t>
            </w:r>
            <w:r w:rsidR="001362AA" w:rsidRPr="001362AA">
              <w:t>remains the same</w:t>
            </w:r>
          </w:p>
          <w:p w14:paraId="75D91B6C" w14:textId="1448FF60" w:rsidR="00E21A95" w:rsidRDefault="00E21A95" w:rsidP="00E21A95">
            <w:pPr>
              <w:ind w:left="720"/>
            </w:pPr>
            <w:r w:rsidRPr="00E21A95">
              <w:t xml:space="preserve">This update </w:t>
            </w:r>
            <w:r>
              <w:t xml:space="preserve">was issued to software companies. Currently WDM, Aligned Assets and </w:t>
            </w:r>
            <w:r w:rsidRPr="001362AA">
              <w:t>GGP have</w:t>
            </w:r>
            <w:r>
              <w:t xml:space="preserve"> all succeeded with this. IDOX have to review and reissue their patch. </w:t>
            </w:r>
          </w:p>
          <w:p w14:paraId="4F79C856" w14:textId="3D1F2529" w:rsidR="007129B7" w:rsidRDefault="007129B7" w:rsidP="00E21A95">
            <w:pPr>
              <w:ind w:left="720"/>
            </w:pPr>
            <w:r>
              <w:t>The Data Compliance Guide and STDF Guide have been updated and will be published next week in OSG library. RG to advise group when available.</w:t>
            </w:r>
          </w:p>
          <w:p w14:paraId="6EE16850" w14:textId="77777777" w:rsidR="007129B7" w:rsidRDefault="007129B7" w:rsidP="00E21A95">
            <w:pPr>
              <w:ind w:left="720"/>
            </w:pPr>
          </w:p>
          <w:p w14:paraId="60CDF38D" w14:textId="2AB20C2D" w:rsidR="007129B7" w:rsidRDefault="007129B7" w:rsidP="007129B7">
            <w:pPr>
              <w:pStyle w:val="ListParagraph"/>
              <w:numPr>
                <w:ilvl w:val="0"/>
                <w:numId w:val="35"/>
              </w:numPr>
            </w:pPr>
            <w:r>
              <w:t>Core Paths – RG highlighted if these should be in the gazetteer and not in the list of public roads. RG advised the Gazetteer Review Group will review this.</w:t>
            </w:r>
          </w:p>
          <w:p w14:paraId="0F7C0B7B" w14:textId="16980945" w:rsidR="00E21A95" w:rsidRPr="00A25DC6" w:rsidRDefault="00E21A95" w:rsidP="007129B7"/>
        </w:tc>
        <w:tc>
          <w:tcPr>
            <w:tcW w:w="0" w:type="auto"/>
          </w:tcPr>
          <w:p w14:paraId="180678A4" w14:textId="77777777" w:rsidR="00793DE5" w:rsidRDefault="00793DE5" w:rsidP="00793DE5">
            <w:pPr>
              <w:jc w:val="center"/>
              <w:rPr>
                <w:b/>
                <w:bCs/>
              </w:rPr>
            </w:pPr>
          </w:p>
          <w:p w14:paraId="2F4545ED" w14:textId="77777777" w:rsidR="007129B7" w:rsidRDefault="007129B7" w:rsidP="00793DE5">
            <w:pPr>
              <w:jc w:val="center"/>
              <w:rPr>
                <w:b/>
                <w:bCs/>
              </w:rPr>
            </w:pPr>
          </w:p>
          <w:p w14:paraId="65550553" w14:textId="77777777" w:rsidR="007129B7" w:rsidRDefault="007129B7" w:rsidP="00793DE5">
            <w:pPr>
              <w:jc w:val="center"/>
              <w:rPr>
                <w:b/>
                <w:bCs/>
              </w:rPr>
            </w:pPr>
          </w:p>
          <w:p w14:paraId="45BB3C26" w14:textId="77777777" w:rsidR="007129B7" w:rsidRDefault="007129B7" w:rsidP="00793DE5">
            <w:pPr>
              <w:jc w:val="center"/>
              <w:rPr>
                <w:b/>
                <w:bCs/>
              </w:rPr>
            </w:pPr>
          </w:p>
          <w:p w14:paraId="7219D7DE" w14:textId="77777777" w:rsidR="007129B7" w:rsidRDefault="007129B7" w:rsidP="00793DE5">
            <w:pPr>
              <w:jc w:val="center"/>
              <w:rPr>
                <w:b/>
                <w:bCs/>
              </w:rPr>
            </w:pPr>
          </w:p>
          <w:p w14:paraId="6A9D9103" w14:textId="77777777" w:rsidR="007129B7" w:rsidRDefault="007129B7" w:rsidP="00793DE5">
            <w:pPr>
              <w:jc w:val="center"/>
              <w:rPr>
                <w:b/>
                <w:bCs/>
              </w:rPr>
            </w:pPr>
          </w:p>
          <w:p w14:paraId="231379FC" w14:textId="77777777" w:rsidR="007129B7" w:rsidRDefault="007129B7" w:rsidP="00793DE5">
            <w:pPr>
              <w:jc w:val="center"/>
              <w:rPr>
                <w:b/>
                <w:bCs/>
              </w:rPr>
            </w:pPr>
          </w:p>
          <w:p w14:paraId="300A218C" w14:textId="77777777" w:rsidR="007129B7" w:rsidRDefault="007129B7" w:rsidP="00793DE5">
            <w:pPr>
              <w:jc w:val="center"/>
              <w:rPr>
                <w:b/>
                <w:bCs/>
              </w:rPr>
            </w:pPr>
          </w:p>
          <w:p w14:paraId="48A2E698" w14:textId="77777777" w:rsidR="007129B7" w:rsidRDefault="007129B7" w:rsidP="00793DE5">
            <w:pPr>
              <w:jc w:val="center"/>
              <w:rPr>
                <w:b/>
                <w:bCs/>
              </w:rPr>
            </w:pPr>
          </w:p>
          <w:p w14:paraId="24D11E50" w14:textId="262B092B" w:rsidR="007129B7" w:rsidRPr="00150D00" w:rsidRDefault="007129B7" w:rsidP="00793DE5">
            <w:pPr>
              <w:jc w:val="center"/>
              <w:rPr>
                <w:b/>
                <w:bCs/>
              </w:rPr>
            </w:pPr>
            <w:r>
              <w:rPr>
                <w:b/>
                <w:bCs/>
              </w:rPr>
              <w:t>RG</w:t>
            </w:r>
          </w:p>
        </w:tc>
      </w:tr>
      <w:tr w:rsidR="00793DE5" w:rsidRPr="00B76EE6" w14:paraId="6927E825" w14:textId="77777777" w:rsidTr="00443866">
        <w:trPr>
          <w:trHeight w:val="20"/>
        </w:trPr>
        <w:tc>
          <w:tcPr>
            <w:tcW w:w="0" w:type="auto"/>
          </w:tcPr>
          <w:p w14:paraId="4FA62338" w14:textId="77777777" w:rsidR="00793DE5" w:rsidRPr="00F06137" w:rsidRDefault="00793DE5" w:rsidP="00793DE5">
            <w:pPr>
              <w:pStyle w:val="Heading1"/>
            </w:pPr>
            <w:r w:rsidRPr="00F06137">
              <w:t>Date and venue of next meeting</w:t>
            </w:r>
          </w:p>
        </w:tc>
        <w:tc>
          <w:tcPr>
            <w:tcW w:w="0" w:type="auto"/>
          </w:tcPr>
          <w:p w14:paraId="33A201B2" w14:textId="77777777" w:rsidR="00793DE5" w:rsidRPr="00150D00" w:rsidRDefault="00793DE5" w:rsidP="00793DE5">
            <w:pPr>
              <w:jc w:val="center"/>
              <w:rPr>
                <w:b/>
                <w:bCs/>
              </w:rPr>
            </w:pPr>
          </w:p>
        </w:tc>
      </w:tr>
      <w:tr w:rsidR="00793DE5" w:rsidRPr="00B76EE6" w14:paraId="6DCE83A1" w14:textId="77777777" w:rsidTr="00443866">
        <w:trPr>
          <w:trHeight w:val="20"/>
        </w:trPr>
        <w:tc>
          <w:tcPr>
            <w:tcW w:w="0" w:type="auto"/>
          </w:tcPr>
          <w:p w14:paraId="3B01D584" w14:textId="77777777" w:rsidR="00793DE5" w:rsidRDefault="00793DE5" w:rsidP="00793DE5"/>
          <w:p w14:paraId="50690F61" w14:textId="05F695F9" w:rsidR="00793DE5" w:rsidRPr="002F0992" w:rsidRDefault="00793DE5" w:rsidP="002F0992">
            <w:pPr>
              <w:pStyle w:val="ListParagraph"/>
              <w:numPr>
                <w:ilvl w:val="0"/>
                <w:numId w:val="35"/>
              </w:numPr>
              <w:rPr>
                <w:rFonts w:eastAsia="Calibri" w:cs="Arial"/>
              </w:rPr>
            </w:pPr>
            <w:r>
              <w:t xml:space="preserve">Next meeting </w:t>
            </w:r>
            <w:r w:rsidR="007129B7">
              <w:t>Thursday 28</w:t>
            </w:r>
            <w:r w:rsidR="007129B7" w:rsidRPr="002F0992">
              <w:rPr>
                <w:vertAlign w:val="superscript"/>
              </w:rPr>
              <w:t>th</w:t>
            </w:r>
            <w:r w:rsidR="007129B7">
              <w:t xml:space="preserve"> April 2022</w:t>
            </w:r>
            <w:r w:rsidR="002F0992">
              <w:t xml:space="preserve"> </w:t>
            </w:r>
          </w:p>
          <w:p w14:paraId="5FE41A24" w14:textId="5C1003F9" w:rsidR="002F0992" w:rsidRPr="002F0992" w:rsidRDefault="002F0992" w:rsidP="002F0992">
            <w:pPr>
              <w:pStyle w:val="ListParagraph"/>
              <w:rPr>
                <w:rFonts w:eastAsia="Calibri" w:cs="Arial"/>
              </w:rPr>
            </w:pPr>
            <w:r>
              <w:rPr>
                <w:rFonts w:eastAsia="Calibri" w:cs="Arial"/>
              </w:rPr>
              <w:t xml:space="preserve">Apologies submitted from GH for this meeting. </w:t>
            </w:r>
          </w:p>
          <w:p w14:paraId="697FE1B0" w14:textId="77777777" w:rsidR="00793DE5" w:rsidRPr="00470662" w:rsidRDefault="00793DE5" w:rsidP="00793DE5"/>
        </w:tc>
        <w:tc>
          <w:tcPr>
            <w:tcW w:w="0" w:type="auto"/>
          </w:tcPr>
          <w:p w14:paraId="6A021AE4" w14:textId="77777777" w:rsidR="00793DE5" w:rsidRPr="00150D00" w:rsidRDefault="00793DE5" w:rsidP="00793DE5">
            <w:pPr>
              <w:jc w:val="center"/>
              <w:rPr>
                <w:b/>
                <w:bCs/>
              </w:rPr>
            </w:pPr>
          </w:p>
        </w:tc>
      </w:tr>
      <w:tr w:rsidR="00793DE5" w:rsidRPr="00DD371E" w14:paraId="557137E3" w14:textId="77777777" w:rsidTr="00443866">
        <w:trPr>
          <w:trHeight w:val="20"/>
        </w:trPr>
        <w:tc>
          <w:tcPr>
            <w:tcW w:w="0" w:type="auto"/>
          </w:tcPr>
          <w:p w14:paraId="1CBAC94D" w14:textId="77777777" w:rsidR="00793DE5" w:rsidRDefault="00793DE5" w:rsidP="00793DE5">
            <w:pPr>
              <w:pStyle w:val="Heading1"/>
            </w:pPr>
            <w:r>
              <w:t>AoB</w:t>
            </w:r>
          </w:p>
          <w:p w14:paraId="78559F7E" w14:textId="77777777" w:rsidR="007129B7" w:rsidRDefault="007129B7" w:rsidP="007129B7">
            <w:pPr>
              <w:pStyle w:val="ListParagraph"/>
              <w:numPr>
                <w:ilvl w:val="0"/>
                <w:numId w:val="35"/>
              </w:numPr>
            </w:pPr>
            <w:r>
              <w:t>OP advised that this will be his last me</w:t>
            </w:r>
            <w:r w:rsidRPr="001362AA">
              <w:t>eting and Gerry Percy, Glasgow Custodian will att</w:t>
            </w:r>
            <w:r>
              <w:t xml:space="preserve">end in future. </w:t>
            </w:r>
            <w:r w:rsidR="00070E9D">
              <w:t>RG thanked OP on behalf of the group for all his input.</w:t>
            </w:r>
          </w:p>
          <w:p w14:paraId="0130FA66" w14:textId="77777777" w:rsidR="00070E9D" w:rsidRDefault="00070E9D" w:rsidP="00070E9D"/>
          <w:p w14:paraId="279D6FAB" w14:textId="78E0DB50" w:rsidR="002F0992" w:rsidRDefault="00070E9D" w:rsidP="002F0992">
            <w:pPr>
              <w:pStyle w:val="ListParagraph"/>
              <w:numPr>
                <w:ilvl w:val="0"/>
                <w:numId w:val="35"/>
              </w:numPr>
            </w:pPr>
            <w:r>
              <w:t>Low Emission Zones – RG highlighted that some city centres have created these</w:t>
            </w:r>
            <w:r w:rsidR="002F0992">
              <w:t xml:space="preserve"> and asked sho</w:t>
            </w:r>
            <w:r w:rsidR="002F0992" w:rsidRPr="001362AA">
              <w:t>uld</w:t>
            </w:r>
            <w:r w:rsidRPr="001362AA">
              <w:t xml:space="preserve"> th</w:t>
            </w:r>
            <w:r w:rsidR="002F0992" w:rsidRPr="001362AA">
              <w:t>ese</w:t>
            </w:r>
            <w:r w:rsidRPr="001362AA">
              <w:t xml:space="preserve"> be an addition to the gazetteer as a special designation?</w:t>
            </w:r>
            <w:r>
              <w:t xml:space="preserve">                                                                                       AR offered to discuss this with Transport Scotland legal team</w:t>
            </w:r>
            <w:r w:rsidR="002F0992">
              <w:t xml:space="preserve"> and bring back findings to the group.                                                </w:t>
            </w:r>
            <w:r>
              <w:t xml:space="preserve">        KH advised that the way these have been implemented in Scotland is different to south of the border as in there will not be a charge to enter a low emission zone. The vehicles will either be compliant or not. Vehicles not compliant will be fined. </w:t>
            </w:r>
            <w:r w:rsidR="002F0992">
              <w:t xml:space="preserve">                                                   IR suggested that it would be a useful data set to have in the register                                                        </w:t>
            </w:r>
          </w:p>
          <w:p w14:paraId="78F118E8" w14:textId="77777777" w:rsidR="00070E9D" w:rsidRDefault="00070E9D" w:rsidP="00070E9D">
            <w:pPr>
              <w:pStyle w:val="ListParagraph"/>
            </w:pPr>
          </w:p>
          <w:p w14:paraId="269C996C" w14:textId="1539682D" w:rsidR="00070E9D" w:rsidRPr="007129B7" w:rsidRDefault="00070E9D" w:rsidP="00070E9D">
            <w:pPr>
              <w:pStyle w:val="ListParagraph"/>
            </w:pPr>
          </w:p>
        </w:tc>
        <w:tc>
          <w:tcPr>
            <w:tcW w:w="0" w:type="auto"/>
          </w:tcPr>
          <w:p w14:paraId="4A9921F8" w14:textId="77777777" w:rsidR="00793DE5" w:rsidRDefault="00793DE5" w:rsidP="00793DE5">
            <w:pPr>
              <w:jc w:val="center"/>
              <w:rPr>
                <w:b/>
                <w:bCs/>
              </w:rPr>
            </w:pPr>
          </w:p>
          <w:p w14:paraId="2AB59C59" w14:textId="77777777" w:rsidR="002F0992" w:rsidRDefault="002F0992" w:rsidP="00793DE5">
            <w:pPr>
              <w:jc w:val="center"/>
              <w:rPr>
                <w:b/>
                <w:bCs/>
              </w:rPr>
            </w:pPr>
          </w:p>
          <w:p w14:paraId="537543F4" w14:textId="77777777" w:rsidR="002F0992" w:rsidRDefault="002F0992" w:rsidP="00793DE5">
            <w:pPr>
              <w:jc w:val="center"/>
              <w:rPr>
                <w:b/>
                <w:bCs/>
              </w:rPr>
            </w:pPr>
          </w:p>
          <w:p w14:paraId="6AE6BFDE" w14:textId="77777777" w:rsidR="002F0992" w:rsidRDefault="002F0992" w:rsidP="00793DE5">
            <w:pPr>
              <w:jc w:val="center"/>
              <w:rPr>
                <w:b/>
                <w:bCs/>
              </w:rPr>
            </w:pPr>
          </w:p>
          <w:p w14:paraId="215D894F" w14:textId="77777777" w:rsidR="002F0992" w:rsidRDefault="002F0992" w:rsidP="00793DE5">
            <w:pPr>
              <w:jc w:val="center"/>
              <w:rPr>
                <w:b/>
                <w:bCs/>
              </w:rPr>
            </w:pPr>
          </w:p>
          <w:p w14:paraId="14256870" w14:textId="77777777" w:rsidR="002F0992" w:rsidRDefault="002F0992" w:rsidP="00793DE5">
            <w:pPr>
              <w:jc w:val="center"/>
              <w:rPr>
                <w:b/>
                <w:bCs/>
              </w:rPr>
            </w:pPr>
          </w:p>
          <w:p w14:paraId="5E37DB55" w14:textId="77777777" w:rsidR="002F0992" w:rsidRDefault="002F0992" w:rsidP="00793DE5">
            <w:pPr>
              <w:jc w:val="center"/>
              <w:rPr>
                <w:b/>
                <w:bCs/>
              </w:rPr>
            </w:pPr>
          </w:p>
          <w:p w14:paraId="5B8C9227" w14:textId="77777777" w:rsidR="002F0992" w:rsidRDefault="002F0992" w:rsidP="00793DE5">
            <w:pPr>
              <w:jc w:val="center"/>
              <w:rPr>
                <w:b/>
                <w:bCs/>
              </w:rPr>
            </w:pPr>
          </w:p>
          <w:p w14:paraId="04A2B865" w14:textId="77777777" w:rsidR="002F0992" w:rsidRDefault="002F0992" w:rsidP="00793DE5">
            <w:pPr>
              <w:jc w:val="center"/>
              <w:rPr>
                <w:b/>
                <w:bCs/>
              </w:rPr>
            </w:pPr>
          </w:p>
          <w:p w14:paraId="60B6874B" w14:textId="593C9811" w:rsidR="002F0992" w:rsidRDefault="002F0992" w:rsidP="00793DE5">
            <w:pPr>
              <w:jc w:val="center"/>
              <w:rPr>
                <w:b/>
                <w:bCs/>
              </w:rPr>
            </w:pPr>
            <w:r>
              <w:rPr>
                <w:b/>
                <w:bCs/>
              </w:rPr>
              <w:t>AR</w:t>
            </w:r>
          </w:p>
        </w:tc>
      </w:tr>
    </w:tbl>
    <w:p w14:paraId="7379F207" w14:textId="77777777" w:rsidR="00CA081F" w:rsidRPr="00CA081F" w:rsidRDefault="00CA081F" w:rsidP="0091062F"/>
    <w:sectPr w:rsidR="00CA081F" w:rsidRPr="00CA081F" w:rsidSect="0091062F">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67C37" w14:textId="77777777" w:rsidR="009373E7" w:rsidRDefault="009373E7" w:rsidP="0091062F">
      <w:r>
        <w:separator/>
      </w:r>
    </w:p>
  </w:endnote>
  <w:endnote w:type="continuationSeparator" w:id="0">
    <w:p w14:paraId="684A16A1" w14:textId="77777777" w:rsidR="009373E7" w:rsidRDefault="009373E7" w:rsidP="0091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ADBE9" w14:textId="77777777" w:rsidR="009373E7" w:rsidRDefault="009373E7" w:rsidP="0091062F">
      <w:r>
        <w:separator/>
      </w:r>
    </w:p>
  </w:footnote>
  <w:footnote w:type="continuationSeparator" w:id="0">
    <w:p w14:paraId="6BDEB71A" w14:textId="77777777" w:rsidR="009373E7" w:rsidRDefault="009373E7" w:rsidP="00910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1B2"/>
    <w:multiLevelType w:val="multilevel"/>
    <w:tmpl w:val="F8C8D36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numFmt w:val="none"/>
      <w:lvlText w:val=""/>
      <w:lvlJc w:val="left"/>
      <w:pPr>
        <w:tabs>
          <w:tab w:val="num" w:pos="360"/>
        </w:tabs>
      </w:pPr>
      <w:rPr>
        <w:rFonts w:cs="Times New Roman"/>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A871508"/>
    <w:multiLevelType w:val="hybridMultilevel"/>
    <w:tmpl w:val="5448A19E"/>
    <w:lvl w:ilvl="0" w:tplc="08090003">
      <w:start w:val="1"/>
      <w:numFmt w:val="bullet"/>
      <w:lvlText w:val="o"/>
      <w:lvlJc w:val="left"/>
      <w:pPr>
        <w:ind w:left="1482" w:hanging="360"/>
      </w:pPr>
      <w:rPr>
        <w:rFonts w:ascii="Courier New" w:hAnsi="Courier New" w:cs="Courier New" w:hint="default"/>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2" w15:restartNumberingAfterBreak="0">
    <w:nsid w:val="0B5736E4"/>
    <w:multiLevelType w:val="hybridMultilevel"/>
    <w:tmpl w:val="C8E0D2AA"/>
    <w:lvl w:ilvl="0" w:tplc="F5A4224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A81FBE"/>
    <w:multiLevelType w:val="hybridMultilevel"/>
    <w:tmpl w:val="F8A2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E5400"/>
    <w:multiLevelType w:val="hybridMultilevel"/>
    <w:tmpl w:val="58307B54"/>
    <w:lvl w:ilvl="0" w:tplc="04090001">
      <w:start w:val="1"/>
      <w:numFmt w:val="bullet"/>
      <w:lvlText w:val=""/>
      <w:lvlJc w:val="left"/>
      <w:pPr>
        <w:tabs>
          <w:tab w:val="num" w:pos="720"/>
        </w:tabs>
        <w:ind w:left="720" w:hanging="360"/>
      </w:pPr>
      <w:rPr>
        <w:rFonts w:ascii="Symbol" w:hAnsi="Symbol" w:hint="default"/>
      </w:rPr>
    </w:lvl>
    <w:lvl w:ilvl="1" w:tplc="EBF81DD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02273"/>
    <w:multiLevelType w:val="hybridMultilevel"/>
    <w:tmpl w:val="5D1C8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07F76"/>
    <w:multiLevelType w:val="hybridMultilevel"/>
    <w:tmpl w:val="AFE0977E"/>
    <w:lvl w:ilvl="0" w:tplc="4434FF66">
      <w:start w:val="1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9FD2E12"/>
    <w:multiLevelType w:val="hybridMultilevel"/>
    <w:tmpl w:val="2DB6144A"/>
    <w:lvl w:ilvl="0" w:tplc="C77463EA">
      <w:start w:val="1"/>
      <w:numFmt w:val="bullet"/>
      <w:lvlText w:val=""/>
      <w:lvlJc w:val="left"/>
      <w:pPr>
        <w:ind w:left="720" w:hanging="360"/>
      </w:pPr>
      <w:rPr>
        <w:rFonts w:ascii="Symbol" w:hAnsi="Symbol" w:hint="default"/>
      </w:rPr>
    </w:lvl>
    <w:lvl w:ilvl="1" w:tplc="874A972C">
      <w:start w:val="1"/>
      <w:numFmt w:val="bullet"/>
      <w:lvlText w:val="o"/>
      <w:lvlJc w:val="left"/>
      <w:pPr>
        <w:ind w:left="1440" w:hanging="360"/>
      </w:pPr>
      <w:rPr>
        <w:rFonts w:ascii="Courier New" w:hAnsi="Courier New" w:hint="default"/>
      </w:rPr>
    </w:lvl>
    <w:lvl w:ilvl="2" w:tplc="15E206EC">
      <w:start w:val="1"/>
      <w:numFmt w:val="bullet"/>
      <w:lvlText w:val=""/>
      <w:lvlJc w:val="left"/>
      <w:pPr>
        <w:ind w:left="2160" w:hanging="360"/>
      </w:pPr>
      <w:rPr>
        <w:rFonts w:ascii="Wingdings" w:hAnsi="Wingdings" w:hint="default"/>
      </w:rPr>
    </w:lvl>
    <w:lvl w:ilvl="3" w:tplc="09DA52EE">
      <w:start w:val="1"/>
      <w:numFmt w:val="bullet"/>
      <w:lvlText w:val=""/>
      <w:lvlJc w:val="left"/>
      <w:pPr>
        <w:ind w:left="2880" w:hanging="360"/>
      </w:pPr>
      <w:rPr>
        <w:rFonts w:ascii="Symbol" w:hAnsi="Symbol" w:hint="default"/>
      </w:rPr>
    </w:lvl>
    <w:lvl w:ilvl="4" w:tplc="D19AA066">
      <w:start w:val="1"/>
      <w:numFmt w:val="bullet"/>
      <w:lvlText w:val="o"/>
      <w:lvlJc w:val="left"/>
      <w:pPr>
        <w:ind w:left="3600" w:hanging="360"/>
      </w:pPr>
      <w:rPr>
        <w:rFonts w:ascii="Courier New" w:hAnsi="Courier New" w:hint="default"/>
      </w:rPr>
    </w:lvl>
    <w:lvl w:ilvl="5" w:tplc="045ED66E">
      <w:start w:val="1"/>
      <w:numFmt w:val="bullet"/>
      <w:lvlText w:val=""/>
      <w:lvlJc w:val="left"/>
      <w:pPr>
        <w:ind w:left="4320" w:hanging="360"/>
      </w:pPr>
      <w:rPr>
        <w:rFonts w:ascii="Wingdings" w:hAnsi="Wingdings" w:hint="default"/>
      </w:rPr>
    </w:lvl>
    <w:lvl w:ilvl="6" w:tplc="E0CA5FEA">
      <w:start w:val="1"/>
      <w:numFmt w:val="bullet"/>
      <w:lvlText w:val=""/>
      <w:lvlJc w:val="left"/>
      <w:pPr>
        <w:ind w:left="5040" w:hanging="360"/>
      </w:pPr>
      <w:rPr>
        <w:rFonts w:ascii="Symbol" w:hAnsi="Symbol" w:hint="default"/>
      </w:rPr>
    </w:lvl>
    <w:lvl w:ilvl="7" w:tplc="00C6E4DA">
      <w:start w:val="1"/>
      <w:numFmt w:val="bullet"/>
      <w:lvlText w:val="o"/>
      <w:lvlJc w:val="left"/>
      <w:pPr>
        <w:ind w:left="5760" w:hanging="360"/>
      </w:pPr>
      <w:rPr>
        <w:rFonts w:ascii="Courier New" w:hAnsi="Courier New" w:hint="default"/>
      </w:rPr>
    </w:lvl>
    <w:lvl w:ilvl="8" w:tplc="15F825EE">
      <w:start w:val="1"/>
      <w:numFmt w:val="bullet"/>
      <w:lvlText w:val=""/>
      <w:lvlJc w:val="left"/>
      <w:pPr>
        <w:ind w:left="6480" w:hanging="360"/>
      </w:pPr>
      <w:rPr>
        <w:rFonts w:ascii="Wingdings" w:hAnsi="Wingdings" w:hint="default"/>
      </w:rPr>
    </w:lvl>
  </w:abstractNum>
  <w:abstractNum w:abstractNumId="8" w15:restartNumberingAfterBreak="0">
    <w:nsid w:val="1A35135F"/>
    <w:multiLevelType w:val="hybridMultilevel"/>
    <w:tmpl w:val="CAB4F720"/>
    <w:lvl w:ilvl="0" w:tplc="4434FF66">
      <w:start w:val="12"/>
      <w:numFmt w:val="bullet"/>
      <w:lvlText w:val="-"/>
      <w:lvlJc w:val="left"/>
      <w:pPr>
        <w:ind w:left="8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21ED4408"/>
    <w:multiLevelType w:val="hybridMultilevel"/>
    <w:tmpl w:val="EF1A700C"/>
    <w:lvl w:ilvl="0" w:tplc="F5A422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633F50"/>
    <w:multiLevelType w:val="hybridMultilevel"/>
    <w:tmpl w:val="34701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B73EC"/>
    <w:multiLevelType w:val="hybridMultilevel"/>
    <w:tmpl w:val="F1CA93F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A21D07"/>
    <w:multiLevelType w:val="hybridMultilevel"/>
    <w:tmpl w:val="A9466F1E"/>
    <w:lvl w:ilvl="0" w:tplc="43847F2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F6392"/>
    <w:multiLevelType w:val="hybridMultilevel"/>
    <w:tmpl w:val="6A7800F8"/>
    <w:lvl w:ilvl="0" w:tplc="678CD5B4">
      <w:start w:val="1"/>
      <w:numFmt w:val="bullet"/>
      <w:lvlText w:val=""/>
      <w:lvlJc w:val="left"/>
      <w:pPr>
        <w:ind w:left="720" w:hanging="360"/>
      </w:pPr>
      <w:rPr>
        <w:rFonts w:ascii="Symbol" w:hAnsi="Symbol" w:hint="default"/>
      </w:rPr>
    </w:lvl>
    <w:lvl w:ilvl="1" w:tplc="FC108A38">
      <w:start w:val="1"/>
      <w:numFmt w:val="bullet"/>
      <w:lvlText w:val="o"/>
      <w:lvlJc w:val="left"/>
      <w:pPr>
        <w:ind w:left="1440" w:hanging="360"/>
      </w:pPr>
      <w:rPr>
        <w:rFonts w:ascii="Courier New" w:hAnsi="Courier New" w:hint="default"/>
      </w:rPr>
    </w:lvl>
    <w:lvl w:ilvl="2" w:tplc="2E5AAA20">
      <w:start w:val="1"/>
      <w:numFmt w:val="bullet"/>
      <w:lvlText w:val=""/>
      <w:lvlJc w:val="left"/>
      <w:pPr>
        <w:ind w:left="2160" w:hanging="360"/>
      </w:pPr>
      <w:rPr>
        <w:rFonts w:ascii="Wingdings" w:hAnsi="Wingdings" w:hint="default"/>
      </w:rPr>
    </w:lvl>
    <w:lvl w:ilvl="3" w:tplc="40E2AC62">
      <w:start w:val="1"/>
      <w:numFmt w:val="bullet"/>
      <w:lvlText w:val=""/>
      <w:lvlJc w:val="left"/>
      <w:pPr>
        <w:ind w:left="2880" w:hanging="360"/>
      </w:pPr>
      <w:rPr>
        <w:rFonts w:ascii="Symbol" w:hAnsi="Symbol" w:hint="default"/>
      </w:rPr>
    </w:lvl>
    <w:lvl w:ilvl="4" w:tplc="CFB87EA6">
      <w:start w:val="1"/>
      <w:numFmt w:val="bullet"/>
      <w:lvlText w:val="o"/>
      <w:lvlJc w:val="left"/>
      <w:pPr>
        <w:ind w:left="3600" w:hanging="360"/>
      </w:pPr>
      <w:rPr>
        <w:rFonts w:ascii="Courier New" w:hAnsi="Courier New" w:hint="default"/>
      </w:rPr>
    </w:lvl>
    <w:lvl w:ilvl="5" w:tplc="38F8CBAC">
      <w:start w:val="1"/>
      <w:numFmt w:val="bullet"/>
      <w:lvlText w:val=""/>
      <w:lvlJc w:val="left"/>
      <w:pPr>
        <w:ind w:left="4320" w:hanging="360"/>
      </w:pPr>
      <w:rPr>
        <w:rFonts w:ascii="Wingdings" w:hAnsi="Wingdings" w:hint="default"/>
      </w:rPr>
    </w:lvl>
    <w:lvl w:ilvl="6" w:tplc="21C867CA">
      <w:start w:val="1"/>
      <w:numFmt w:val="bullet"/>
      <w:lvlText w:val=""/>
      <w:lvlJc w:val="left"/>
      <w:pPr>
        <w:ind w:left="5040" w:hanging="360"/>
      </w:pPr>
      <w:rPr>
        <w:rFonts w:ascii="Symbol" w:hAnsi="Symbol" w:hint="default"/>
      </w:rPr>
    </w:lvl>
    <w:lvl w:ilvl="7" w:tplc="348E82F2">
      <w:start w:val="1"/>
      <w:numFmt w:val="bullet"/>
      <w:lvlText w:val="o"/>
      <w:lvlJc w:val="left"/>
      <w:pPr>
        <w:ind w:left="5760" w:hanging="360"/>
      </w:pPr>
      <w:rPr>
        <w:rFonts w:ascii="Courier New" w:hAnsi="Courier New" w:hint="default"/>
      </w:rPr>
    </w:lvl>
    <w:lvl w:ilvl="8" w:tplc="1368EEB4">
      <w:start w:val="1"/>
      <w:numFmt w:val="bullet"/>
      <w:lvlText w:val=""/>
      <w:lvlJc w:val="left"/>
      <w:pPr>
        <w:ind w:left="6480" w:hanging="360"/>
      </w:pPr>
      <w:rPr>
        <w:rFonts w:ascii="Wingdings" w:hAnsi="Wingdings" w:hint="default"/>
      </w:rPr>
    </w:lvl>
  </w:abstractNum>
  <w:abstractNum w:abstractNumId="14" w15:restartNumberingAfterBreak="0">
    <w:nsid w:val="34D62226"/>
    <w:multiLevelType w:val="hybridMultilevel"/>
    <w:tmpl w:val="72A2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965A5"/>
    <w:multiLevelType w:val="hybridMultilevel"/>
    <w:tmpl w:val="6420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670F9"/>
    <w:multiLevelType w:val="hybridMultilevel"/>
    <w:tmpl w:val="C4405D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853CE1"/>
    <w:multiLevelType w:val="hybridMultilevel"/>
    <w:tmpl w:val="947AA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5C5D34"/>
    <w:multiLevelType w:val="hybridMultilevel"/>
    <w:tmpl w:val="84760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D43909"/>
    <w:multiLevelType w:val="hybridMultilevel"/>
    <w:tmpl w:val="8386511A"/>
    <w:lvl w:ilvl="0" w:tplc="BCC8C5FA">
      <w:start w:val="1"/>
      <w:numFmt w:val="bullet"/>
      <w:lvlText w:val=""/>
      <w:lvlJc w:val="left"/>
      <w:pPr>
        <w:ind w:left="720" w:hanging="360"/>
      </w:pPr>
      <w:rPr>
        <w:rFonts w:ascii="Symbol" w:hAnsi="Symbol" w:hint="default"/>
      </w:rPr>
    </w:lvl>
    <w:lvl w:ilvl="1" w:tplc="7A9A04C2">
      <w:start w:val="1"/>
      <w:numFmt w:val="bullet"/>
      <w:lvlText w:val="o"/>
      <w:lvlJc w:val="left"/>
      <w:pPr>
        <w:ind w:left="1440" w:hanging="360"/>
      </w:pPr>
      <w:rPr>
        <w:rFonts w:ascii="Courier New" w:hAnsi="Courier New" w:hint="default"/>
      </w:rPr>
    </w:lvl>
    <w:lvl w:ilvl="2" w:tplc="C27495D6">
      <w:start w:val="1"/>
      <w:numFmt w:val="bullet"/>
      <w:lvlText w:val=""/>
      <w:lvlJc w:val="left"/>
      <w:pPr>
        <w:ind w:left="2160" w:hanging="360"/>
      </w:pPr>
      <w:rPr>
        <w:rFonts w:ascii="Wingdings" w:hAnsi="Wingdings" w:hint="default"/>
      </w:rPr>
    </w:lvl>
    <w:lvl w:ilvl="3" w:tplc="BB9E530A">
      <w:start w:val="1"/>
      <w:numFmt w:val="bullet"/>
      <w:lvlText w:val=""/>
      <w:lvlJc w:val="left"/>
      <w:pPr>
        <w:ind w:left="2880" w:hanging="360"/>
      </w:pPr>
      <w:rPr>
        <w:rFonts w:ascii="Symbol" w:hAnsi="Symbol" w:hint="default"/>
      </w:rPr>
    </w:lvl>
    <w:lvl w:ilvl="4" w:tplc="0700D336">
      <w:start w:val="1"/>
      <w:numFmt w:val="bullet"/>
      <w:lvlText w:val="o"/>
      <w:lvlJc w:val="left"/>
      <w:pPr>
        <w:ind w:left="3600" w:hanging="360"/>
      </w:pPr>
      <w:rPr>
        <w:rFonts w:ascii="Courier New" w:hAnsi="Courier New" w:hint="default"/>
      </w:rPr>
    </w:lvl>
    <w:lvl w:ilvl="5" w:tplc="46DCEB42">
      <w:start w:val="1"/>
      <w:numFmt w:val="bullet"/>
      <w:lvlText w:val=""/>
      <w:lvlJc w:val="left"/>
      <w:pPr>
        <w:ind w:left="4320" w:hanging="360"/>
      </w:pPr>
      <w:rPr>
        <w:rFonts w:ascii="Wingdings" w:hAnsi="Wingdings" w:hint="default"/>
      </w:rPr>
    </w:lvl>
    <w:lvl w:ilvl="6" w:tplc="C328473C">
      <w:start w:val="1"/>
      <w:numFmt w:val="bullet"/>
      <w:lvlText w:val=""/>
      <w:lvlJc w:val="left"/>
      <w:pPr>
        <w:ind w:left="5040" w:hanging="360"/>
      </w:pPr>
      <w:rPr>
        <w:rFonts w:ascii="Symbol" w:hAnsi="Symbol" w:hint="default"/>
      </w:rPr>
    </w:lvl>
    <w:lvl w:ilvl="7" w:tplc="1C6A8452">
      <w:start w:val="1"/>
      <w:numFmt w:val="bullet"/>
      <w:lvlText w:val="o"/>
      <w:lvlJc w:val="left"/>
      <w:pPr>
        <w:ind w:left="5760" w:hanging="360"/>
      </w:pPr>
      <w:rPr>
        <w:rFonts w:ascii="Courier New" w:hAnsi="Courier New" w:hint="default"/>
      </w:rPr>
    </w:lvl>
    <w:lvl w:ilvl="8" w:tplc="E6841590">
      <w:start w:val="1"/>
      <w:numFmt w:val="bullet"/>
      <w:lvlText w:val=""/>
      <w:lvlJc w:val="left"/>
      <w:pPr>
        <w:ind w:left="6480" w:hanging="360"/>
      </w:pPr>
      <w:rPr>
        <w:rFonts w:ascii="Wingdings" w:hAnsi="Wingdings" w:hint="default"/>
      </w:rPr>
    </w:lvl>
  </w:abstractNum>
  <w:abstractNum w:abstractNumId="20" w15:restartNumberingAfterBreak="0">
    <w:nsid w:val="49E2370A"/>
    <w:multiLevelType w:val="hybridMultilevel"/>
    <w:tmpl w:val="ED520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621A69"/>
    <w:multiLevelType w:val="hybridMultilevel"/>
    <w:tmpl w:val="AFA4DAA2"/>
    <w:lvl w:ilvl="0" w:tplc="F438AC62">
      <w:start w:val="1"/>
      <w:numFmt w:val="bullet"/>
      <w:lvlText w:val=""/>
      <w:lvlJc w:val="left"/>
      <w:pPr>
        <w:ind w:left="720" w:hanging="360"/>
      </w:pPr>
      <w:rPr>
        <w:rFonts w:ascii="Symbol" w:hAnsi="Symbol" w:hint="default"/>
      </w:rPr>
    </w:lvl>
    <w:lvl w:ilvl="1" w:tplc="D220B570">
      <w:start w:val="1"/>
      <w:numFmt w:val="bullet"/>
      <w:lvlText w:val="o"/>
      <w:lvlJc w:val="left"/>
      <w:pPr>
        <w:ind w:left="1440" w:hanging="360"/>
      </w:pPr>
      <w:rPr>
        <w:rFonts w:ascii="Courier New" w:hAnsi="Courier New" w:hint="default"/>
      </w:rPr>
    </w:lvl>
    <w:lvl w:ilvl="2" w:tplc="18F26E96">
      <w:start w:val="1"/>
      <w:numFmt w:val="bullet"/>
      <w:lvlText w:val=""/>
      <w:lvlJc w:val="left"/>
      <w:pPr>
        <w:ind w:left="2160" w:hanging="360"/>
      </w:pPr>
      <w:rPr>
        <w:rFonts w:ascii="Wingdings" w:hAnsi="Wingdings" w:hint="default"/>
      </w:rPr>
    </w:lvl>
    <w:lvl w:ilvl="3" w:tplc="EED4F526">
      <w:start w:val="1"/>
      <w:numFmt w:val="bullet"/>
      <w:lvlText w:val=""/>
      <w:lvlJc w:val="left"/>
      <w:pPr>
        <w:ind w:left="2880" w:hanging="360"/>
      </w:pPr>
      <w:rPr>
        <w:rFonts w:ascii="Symbol" w:hAnsi="Symbol" w:hint="default"/>
      </w:rPr>
    </w:lvl>
    <w:lvl w:ilvl="4" w:tplc="62E2E1E0">
      <w:start w:val="1"/>
      <w:numFmt w:val="bullet"/>
      <w:lvlText w:val="o"/>
      <w:lvlJc w:val="left"/>
      <w:pPr>
        <w:ind w:left="3600" w:hanging="360"/>
      </w:pPr>
      <w:rPr>
        <w:rFonts w:ascii="Courier New" w:hAnsi="Courier New" w:hint="default"/>
      </w:rPr>
    </w:lvl>
    <w:lvl w:ilvl="5" w:tplc="F674818A">
      <w:start w:val="1"/>
      <w:numFmt w:val="bullet"/>
      <w:lvlText w:val=""/>
      <w:lvlJc w:val="left"/>
      <w:pPr>
        <w:ind w:left="4320" w:hanging="360"/>
      </w:pPr>
      <w:rPr>
        <w:rFonts w:ascii="Wingdings" w:hAnsi="Wingdings" w:hint="default"/>
      </w:rPr>
    </w:lvl>
    <w:lvl w:ilvl="6" w:tplc="127EB804">
      <w:start w:val="1"/>
      <w:numFmt w:val="bullet"/>
      <w:lvlText w:val=""/>
      <w:lvlJc w:val="left"/>
      <w:pPr>
        <w:ind w:left="5040" w:hanging="360"/>
      </w:pPr>
      <w:rPr>
        <w:rFonts w:ascii="Symbol" w:hAnsi="Symbol" w:hint="default"/>
      </w:rPr>
    </w:lvl>
    <w:lvl w:ilvl="7" w:tplc="1D801CB2">
      <w:start w:val="1"/>
      <w:numFmt w:val="bullet"/>
      <w:lvlText w:val="o"/>
      <w:lvlJc w:val="left"/>
      <w:pPr>
        <w:ind w:left="5760" w:hanging="360"/>
      </w:pPr>
      <w:rPr>
        <w:rFonts w:ascii="Courier New" w:hAnsi="Courier New" w:hint="default"/>
      </w:rPr>
    </w:lvl>
    <w:lvl w:ilvl="8" w:tplc="31748484">
      <w:start w:val="1"/>
      <w:numFmt w:val="bullet"/>
      <w:lvlText w:val=""/>
      <w:lvlJc w:val="left"/>
      <w:pPr>
        <w:ind w:left="6480" w:hanging="360"/>
      </w:pPr>
      <w:rPr>
        <w:rFonts w:ascii="Wingdings" w:hAnsi="Wingdings" w:hint="default"/>
      </w:rPr>
    </w:lvl>
  </w:abstractNum>
  <w:abstractNum w:abstractNumId="22" w15:restartNumberingAfterBreak="0">
    <w:nsid w:val="504A7B0A"/>
    <w:multiLevelType w:val="hybridMultilevel"/>
    <w:tmpl w:val="3ED0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BC2E0B"/>
    <w:multiLevelType w:val="multilevel"/>
    <w:tmpl w:val="2CA65BB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48F323D"/>
    <w:multiLevelType w:val="hybridMultilevel"/>
    <w:tmpl w:val="703C17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25C96"/>
    <w:multiLevelType w:val="hybridMultilevel"/>
    <w:tmpl w:val="4AD2B5D6"/>
    <w:lvl w:ilvl="0" w:tplc="51F491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BA2097"/>
    <w:multiLevelType w:val="hybridMultilevel"/>
    <w:tmpl w:val="359ACBAE"/>
    <w:lvl w:ilvl="0" w:tplc="26EA332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2C22E6"/>
    <w:multiLevelType w:val="hybridMultilevel"/>
    <w:tmpl w:val="22545B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3C5C1A"/>
    <w:multiLevelType w:val="hybridMultilevel"/>
    <w:tmpl w:val="5456C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D55FFF"/>
    <w:multiLevelType w:val="hybridMultilevel"/>
    <w:tmpl w:val="D6DC3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C35885"/>
    <w:multiLevelType w:val="hybridMultilevel"/>
    <w:tmpl w:val="ACC0B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244DE0"/>
    <w:multiLevelType w:val="hybridMultilevel"/>
    <w:tmpl w:val="13A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D7D60"/>
    <w:multiLevelType w:val="hybridMultilevel"/>
    <w:tmpl w:val="7FB6F5BA"/>
    <w:lvl w:ilvl="0" w:tplc="9BA6D6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B6C346A"/>
    <w:multiLevelType w:val="hybridMultilevel"/>
    <w:tmpl w:val="92509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E76CC9"/>
    <w:multiLevelType w:val="hybridMultilevel"/>
    <w:tmpl w:val="5634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1"/>
  </w:num>
  <w:num w:numId="4">
    <w:abstractNumId w:val="13"/>
  </w:num>
  <w:num w:numId="5">
    <w:abstractNumId w:val="0"/>
  </w:num>
  <w:num w:numId="6">
    <w:abstractNumId w:val="4"/>
  </w:num>
  <w:num w:numId="7">
    <w:abstractNumId w:val="10"/>
  </w:num>
  <w:num w:numId="8">
    <w:abstractNumId w:val="3"/>
  </w:num>
  <w:num w:numId="9">
    <w:abstractNumId w:val="24"/>
  </w:num>
  <w:num w:numId="10">
    <w:abstractNumId w:val="6"/>
  </w:num>
  <w:num w:numId="11">
    <w:abstractNumId w:val="8"/>
  </w:num>
  <w:num w:numId="12">
    <w:abstractNumId w:val="9"/>
  </w:num>
  <w:num w:numId="13">
    <w:abstractNumId w:val="1"/>
  </w:num>
  <w:num w:numId="14">
    <w:abstractNumId w:val="17"/>
  </w:num>
  <w:num w:numId="15">
    <w:abstractNumId w:val="22"/>
  </w:num>
  <w:num w:numId="16">
    <w:abstractNumId w:val="20"/>
  </w:num>
  <w:num w:numId="17">
    <w:abstractNumId w:val="11"/>
  </w:num>
  <w:num w:numId="18">
    <w:abstractNumId w:val="2"/>
  </w:num>
  <w:num w:numId="19">
    <w:abstractNumId w:val="33"/>
  </w:num>
  <w:num w:numId="20">
    <w:abstractNumId w:val="28"/>
  </w:num>
  <w:num w:numId="21">
    <w:abstractNumId w:val="5"/>
  </w:num>
  <w:num w:numId="22">
    <w:abstractNumId w:val="29"/>
  </w:num>
  <w:num w:numId="23">
    <w:abstractNumId w:val="16"/>
  </w:num>
  <w:num w:numId="24">
    <w:abstractNumId w:val="27"/>
  </w:num>
  <w:num w:numId="25">
    <w:abstractNumId w:val="30"/>
  </w:num>
  <w:num w:numId="26">
    <w:abstractNumId w:val="14"/>
  </w:num>
  <w:num w:numId="27">
    <w:abstractNumId w:val="26"/>
  </w:num>
  <w:num w:numId="28">
    <w:abstractNumId w:val="23"/>
  </w:num>
  <w:num w:numId="29">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2"/>
    </w:lvlOverride>
    <w:lvlOverride w:ilvl="1"/>
  </w:num>
  <w:num w:numId="31">
    <w:abstractNumId w:val="15"/>
  </w:num>
  <w:num w:numId="32">
    <w:abstractNumId w:val="34"/>
  </w:num>
  <w:num w:numId="33">
    <w:abstractNumId w:val="31"/>
  </w:num>
  <w:num w:numId="34">
    <w:abstractNumId w:val="18"/>
  </w:num>
  <w:num w:numId="35">
    <w:abstractNumId w:val="12"/>
  </w:num>
  <w:num w:numId="36">
    <w:abstractNumId w:val="2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1F"/>
    <w:rsid w:val="00001E74"/>
    <w:rsid w:val="00003914"/>
    <w:rsid w:val="00004267"/>
    <w:rsid w:val="0000526D"/>
    <w:rsid w:val="000106C1"/>
    <w:rsid w:val="00011F0B"/>
    <w:rsid w:val="000126A6"/>
    <w:rsid w:val="00014079"/>
    <w:rsid w:val="000158A8"/>
    <w:rsid w:val="00021D1B"/>
    <w:rsid w:val="00024D45"/>
    <w:rsid w:val="00025D7C"/>
    <w:rsid w:val="00033001"/>
    <w:rsid w:val="0003449B"/>
    <w:rsid w:val="000474F9"/>
    <w:rsid w:val="000605C6"/>
    <w:rsid w:val="00061A27"/>
    <w:rsid w:val="00065CA9"/>
    <w:rsid w:val="00066FD5"/>
    <w:rsid w:val="0006D1D7"/>
    <w:rsid w:val="000705B5"/>
    <w:rsid w:val="00070E9D"/>
    <w:rsid w:val="0007584D"/>
    <w:rsid w:val="00077E6D"/>
    <w:rsid w:val="0008184D"/>
    <w:rsid w:val="00082E1F"/>
    <w:rsid w:val="00085080"/>
    <w:rsid w:val="000850F7"/>
    <w:rsid w:val="00085565"/>
    <w:rsid w:val="000861E6"/>
    <w:rsid w:val="000A1C03"/>
    <w:rsid w:val="000B24D3"/>
    <w:rsid w:val="000B3E51"/>
    <w:rsid w:val="000C3155"/>
    <w:rsid w:val="000C4FB0"/>
    <w:rsid w:val="000C6385"/>
    <w:rsid w:val="000D0A5C"/>
    <w:rsid w:val="000D42C4"/>
    <w:rsid w:val="000E54E9"/>
    <w:rsid w:val="000E6821"/>
    <w:rsid w:val="000E70F8"/>
    <w:rsid w:val="000F7296"/>
    <w:rsid w:val="000F7C70"/>
    <w:rsid w:val="001032D0"/>
    <w:rsid w:val="00104A15"/>
    <w:rsid w:val="0010DB3B"/>
    <w:rsid w:val="00111154"/>
    <w:rsid w:val="001112BD"/>
    <w:rsid w:val="0011171A"/>
    <w:rsid w:val="00111A0B"/>
    <w:rsid w:val="0011590E"/>
    <w:rsid w:val="00123516"/>
    <w:rsid w:val="00130081"/>
    <w:rsid w:val="00130C2C"/>
    <w:rsid w:val="001349D9"/>
    <w:rsid w:val="001362AA"/>
    <w:rsid w:val="0013728F"/>
    <w:rsid w:val="00150D00"/>
    <w:rsid w:val="001531FE"/>
    <w:rsid w:val="00153C39"/>
    <w:rsid w:val="001571EE"/>
    <w:rsid w:val="0016125E"/>
    <w:rsid w:val="00170FD8"/>
    <w:rsid w:val="0017385A"/>
    <w:rsid w:val="00175608"/>
    <w:rsid w:val="001760E9"/>
    <w:rsid w:val="0018154B"/>
    <w:rsid w:val="00190F61"/>
    <w:rsid w:val="0019389F"/>
    <w:rsid w:val="001A3FA1"/>
    <w:rsid w:val="001B2F2D"/>
    <w:rsid w:val="001B3F7F"/>
    <w:rsid w:val="001B6A10"/>
    <w:rsid w:val="001C5462"/>
    <w:rsid w:val="001E1A31"/>
    <w:rsid w:val="001E3551"/>
    <w:rsid w:val="001E72F0"/>
    <w:rsid w:val="001F35DC"/>
    <w:rsid w:val="001F6B7F"/>
    <w:rsid w:val="002010AB"/>
    <w:rsid w:val="00207E3F"/>
    <w:rsid w:val="00210412"/>
    <w:rsid w:val="00210555"/>
    <w:rsid w:val="002134E8"/>
    <w:rsid w:val="002156AB"/>
    <w:rsid w:val="002156BD"/>
    <w:rsid w:val="00225F5D"/>
    <w:rsid w:val="0022752A"/>
    <w:rsid w:val="00242127"/>
    <w:rsid w:val="00242823"/>
    <w:rsid w:val="00244035"/>
    <w:rsid w:val="00251BF0"/>
    <w:rsid w:val="00252D75"/>
    <w:rsid w:val="002555C7"/>
    <w:rsid w:val="00256EF9"/>
    <w:rsid w:val="002577AF"/>
    <w:rsid w:val="0026486B"/>
    <w:rsid w:val="0026501D"/>
    <w:rsid w:val="00265392"/>
    <w:rsid w:val="00293474"/>
    <w:rsid w:val="002A5480"/>
    <w:rsid w:val="002B7571"/>
    <w:rsid w:val="002B7FCE"/>
    <w:rsid w:val="002B7FEC"/>
    <w:rsid w:val="002C180F"/>
    <w:rsid w:val="002C6C43"/>
    <w:rsid w:val="002D68DB"/>
    <w:rsid w:val="002E2C73"/>
    <w:rsid w:val="002E5139"/>
    <w:rsid w:val="002F0992"/>
    <w:rsid w:val="002F7302"/>
    <w:rsid w:val="002F7FB3"/>
    <w:rsid w:val="00300BCA"/>
    <w:rsid w:val="003057C3"/>
    <w:rsid w:val="0030628B"/>
    <w:rsid w:val="003210DD"/>
    <w:rsid w:val="0032274D"/>
    <w:rsid w:val="00327C63"/>
    <w:rsid w:val="00332496"/>
    <w:rsid w:val="00332C34"/>
    <w:rsid w:val="0033371C"/>
    <w:rsid w:val="00333867"/>
    <w:rsid w:val="003351C9"/>
    <w:rsid w:val="00340FB4"/>
    <w:rsid w:val="003427F5"/>
    <w:rsid w:val="00345AE6"/>
    <w:rsid w:val="00346658"/>
    <w:rsid w:val="00347F86"/>
    <w:rsid w:val="003616CD"/>
    <w:rsid w:val="003617A5"/>
    <w:rsid w:val="003715B7"/>
    <w:rsid w:val="00372615"/>
    <w:rsid w:val="0037342F"/>
    <w:rsid w:val="00374E45"/>
    <w:rsid w:val="0037748C"/>
    <w:rsid w:val="00380FAD"/>
    <w:rsid w:val="00391D97"/>
    <w:rsid w:val="00392517"/>
    <w:rsid w:val="003A340B"/>
    <w:rsid w:val="003A689D"/>
    <w:rsid w:val="003A77E0"/>
    <w:rsid w:val="003B375E"/>
    <w:rsid w:val="003C1D80"/>
    <w:rsid w:val="003C2EAC"/>
    <w:rsid w:val="003C627C"/>
    <w:rsid w:val="003D0959"/>
    <w:rsid w:val="003E62E2"/>
    <w:rsid w:val="003F1174"/>
    <w:rsid w:val="003F2454"/>
    <w:rsid w:val="003F3660"/>
    <w:rsid w:val="003F5900"/>
    <w:rsid w:val="0040299E"/>
    <w:rsid w:val="00404F01"/>
    <w:rsid w:val="0041085C"/>
    <w:rsid w:val="00414A86"/>
    <w:rsid w:val="004200CF"/>
    <w:rsid w:val="004208AA"/>
    <w:rsid w:val="00420F2B"/>
    <w:rsid w:val="004225D2"/>
    <w:rsid w:val="0042762A"/>
    <w:rsid w:val="00442749"/>
    <w:rsid w:val="00443866"/>
    <w:rsid w:val="00446DC1"/>
    <w:rsid w:val="00463C5B"/>
    <w:rsid w:val="00470662"/>
    <w:rsid w:val="0047315A"/>
    <w:rsid w:val="00473A9F"/>
    <w:rsid w:val="0049642D"/>
    <w:rsid w:val="004A2632"/>
    <w:rsid w:val="004A30FE"/>
    <w:rsid w:val="004A6DBC"/>
    <w:rsid w:val="004B17B0"/>
    <w:rsid w:val="004C0930"/>
    <w:rsid w:val="004C791B"/>
    <w:rsid w:val="004D0B8D"/>
    <w:rsid w:val="004F0D00"/>
    <w:rsid w:val="004F132B"/>
    <w:rsid w:val="004F1C32"/>
    <w:rsid w:val="00502A9D"/>
    <w:rsid w:val="005102BB"/>
    <w:rsid w:val="00513D7A"/>
    <w:rsid w:val="00513E83"/>
    <w:rsid w:val="0052070A"/>
    <w:rsid w:val="0052D96C"/>
    <w:rsid w:val="00536409"/>
    <w:rsid w:val="005435BA"/>
    <w:rsid w:val="0054710B"/>
    <w:rsid w:val="00552C2D"/>
    <w:rsid w:val="00564676"/>
    <w:rsid w:val="0056487C"/>
    <w:rsid w:val="00583EBE"/>
    <w:rsid w:val="00587BA4"/>
    <w:rsid w:val="00587FF8"/>
    <w:rsid w:val="00590F9E"/>
    <w:rsid w:val="00595347"/>
    <w:rsid w:val="005A1722"/>
    <w:rsid w:val="005C402D"/>
    <w:rsid w:val="005C4C44"/>
    <w:rsid w:val="005C5AFF"/>
    <w:rsid w:val="005C6502"/>
    <w:rsid w:val="005C67AD"/>
    <w:rsid w:val="005D36C5"/>
    <w:rsid w:val="005D4062"/>
    <w:rsid w:val="005E2D3E"/>
    <w:rsid w:val="005E463B"/>
    <w:rsid w:val="005F4F1F"/>
    <w:rsid w:val="0060168C"/>
    <w:rsid w:val="00614066"/>
    <w:rsid w:val="0062183E"/>
    <w:rsid w:val="00622ED7"/>
    <w:rsid w:val="00627346"/>
    <w:rsid w:val="00627566"/>
    <w:rsid w:val="006351EC"/>
    <w:rsid w:val="006409AD"/>
    <w:rsid w:val="0065162E"/>
    <w:rsid w:val="00666D4C"/>
    <w:rsid w:val="006670BC"/>
    <w:rsid w:val="006702A4"/>
    <w:rsid w:val="006703E4"/>
    <w:rsid w:val="0067539A"/>
    <w:rsid w:val="006964D4"/>
    <w:rsid w:val="0069D147"/>
    <w:rsid w:val="006A6EE5"/>
    <w:rsid w:val="006C051D"/>
    <w:rsid w:val="006C256B"/>
    <w:rsid w:val="006C28D5"/>
    <w:rsid w:val="006C52EF"/>
    <w:rsid w:val="006C5866"/>
    <w:rsid w:val="006C73C9"/>
    <w:rsid w:val="006D0BEB"/>
    <w:rsid w:val="006D2D6F"/>
    <w:rsid w:val="006D32B7"/>
    <w:rsid w:val="006D4739"/>
    <w:rsid w:val="006D4C98"/>
    <w:rsid w:val="006E1568"/>
    <w:rsid w:val="006E3067"/>
    <w:rsid w:val="006E5296"/>
    <w:rsid w:val="006F689B"/>
    <w:rsid w:val="007129B7"/>
    <w:rsid w:val="00714266"/>
    <w:rsid w:val="00723557"/>
    <w:rsid w:val="00730403"/>
    <w:rsid w:val="00731BF7"/>
    <w:rsid w:val="007332E2"/>
    <w:rsid w:val="00733F05"/>
    <w:rsid w:val="00746105"/>
    <w:rsid w:val="007479F7"/>
    <w:rsid w:val="00751850"/>
    <w:rsid w:val="007531A3"/>
    <w:rsid w:val="00756FA6"/>
    <w:rsid w:val="00760B2A"/>
    <w:rsid w:val="00764AB6"/>
    <w:rsid w:val="00784DEA"/>
    <w:rsid w:val="00784FC9"/>
    <w:rsid w:val="00793DE5"/>
    <w:rsid w:val="00795509"/>
    <w:rsid w:val="007A6B6B"/>
    <w:rsid w:val="007B3976"/>
    <w:rsid w:val="007C0C18"/>
    <w:rsid w:val="007D29AB"/>
    <w:rsid w:val="007D35CA"/>
    <w:rsid w:val="007E0D47"/>
    <w:rsid w:val="007F0190"/>
    <w:rsid w:val="008149A0"/>
    <w:rsid w:val="00817770"/>
    <w:rsid w:val="00820536"/>
    <w:rsid w:val="0083245B"/>
    <w:rsid w:val="008342C6"/>
    <w:rsid w:val="00835399"/>
    <w:rsid w:val="0084407C"/>
    <w:rsid w:val="00846504"/>
    <w:rsid w:val="00846E94"/>
    <w:rsid w:val="00847A15"/>
    <w:rsid w:val="00850A63"/>
    <w:rsid w:val="00852018"/>
    <w:rsid w:val="0085278A"/>
    <w:rsid w:val="00866CF0"/>
    <w:rsid w:val="0087415A"/>
    <w:rsid w:val="008749D9"/>
    <w:rsid w:val="00876204"/>
    <w:rsid w:val="00881F0A"/>
    <w:rsid w:val="0088208E"/>
    <w:rsid w:val="0088533D"/>
    <w:rsid w:val="00890C17"/>
    <w:rsid w:val="00891169"/>
    <w:rsid w:val="00892974"/>
    <w:rsid w:val="008A1291"/>
    <w:rsid w:val="008A2505"/>
    <w:rsid w:val="008A280A"/>
    <w:rsid w:val="008A6836"/>
    <w:rsid w:val="008B0902"/>
    <w:rsid w:val="008B2719"/>
    <w:rsid w:val="008C26DA"/>
    <w:rsid w:val="008C50F9"/>
    <w:rsid w:val="008C638A"/>
    <w:rsid w:val="008D61A4"/>
    <w:rsid w:val="008D7893"/>
    <w:rsid w:val="008F42B0"/>
    <w:rsid w:val="008F5DA0"/>
    <w:rsid w:val="00902F7E"/>
    <w:rsid w:val="0090330C"/>
    <w:rsid w:val="0091062F"/>
    <w:rsid w:val="0091344E"/>
    <w:rsid w:val="00913F81"/>
    <w:rsid w:val="00921E39"/>
    <w:rsid w:val="00925A6D"/>
    <w:rsid w:val="00927F8F"/>
    <w:rsid w:val="00930CFC"/>
    <w:rsid w:val="009325C2"/>
    <w:rsid w:val="009373E7"/>
    <w:rsid w:val="00941481"/>
    <w:rsid w:val="00943399"/>
    <w:rsid w:val="00944E24"/>
    <w:rsid w:val="009471B2"/>
    <w:rsid w:val="00947334"/>
    <w:rsid w:val="00952F83"/>
    <w:rsid w:val="0095428B"/>
    <w:rsid w:val="00955A76"/>
    <w:rsid w:val="00962077"/>
    <w:rsid w:val="00964160"/>
    <w:rsid w:val="0096603B"/>
    <w:rsid w:val="0096736E"/>
    <w:rsid w:val="00971F4D"/>
    <w:rsid w:val="009814F9"/>
    <w:rsid w:val="00981C74"/>
    <w:rsid w:val="00993A33"/>
    <w:rsid w:val="00994FDD"/>
    <w:rsid w:val="009B2D4C"/>
    <w:rsid w:val="009C24E9"/>
    <w:rsid w:val="009E0B42"/>
    <w:rsid w:val="009E6C82"/>
    <w:rsid w:val="009F4392"/>
    <w:rsid w:val="009F502F"/>
    <w:rsid w:val="00A0247B"/>
    <w:rsid w:val="00A05B84"/>
    <w:rsid w:val="00A1052B"/>
    <w:rsid w:val="00A15CE0"/>
    <w:rsid w:val="00A21D80"/>
    <w:rsid w:val="00A25524"/>
    <w:rsid w:val="00A25DC6"/>
    <w:rsid w:val="00A31A3B"/>
    <w:rsid w:val="00A547C9"/>
    <w:rsid w:val="00A55587"/>
    <w:rsid w:val="00A663D2"/>
    <w:rsid w:val="00A863EE"/>
    <w:rsid w:val="00A90483"/>
    <w:rsid w:val="00A93922"/>
    <w:rsid w:val="00AB4B56"/>
    <w:rsid w:val="00AB711A"/>
    <w:rsid w:val="00AC0B55"/>
    <w:rsid w:val="00AC35ED"/>
    <w:rsid w:val="00AD0C98"/>
    <w:rsid w:val="00AE20BC"/>
    <w:rsid w:val="00AE6D90"/>
    <w:rsid w:val="00AF0782"/>
    <w:rsid w:val="00AF2235"/>
    <w:rsid w:val="00AF4340"/>
    <w:rsid w:val="00B0051C"/>
    <w:rsid w:val="00B012EE"/>
    <w:rsid w:val="00B12DD9"/>
    <w:rsid w:val="00B14721"/>
    <w:rsid w:val="00B14ACD"/>
    <w:rsid w:val="00B20E27"/>
    <w:rsid w:val="00B21F5B"/>
    <w:rsid w:val="00B23AD7"/>
    <w:rsid w:val="00B33D14"/>
    <w:rsid w:val="00B411A9"/>
    <w:rsid w:val="00B4252F"/>
    <w:rsid w:val="00B463EB"/>
    <w:rsid w:val="00B47758"/>
    <w:rsid w:val="00B66056"/>
    <w:rsid w:val="00B7432B"/>
    <w:rsid w:val="00B755FE"/>
    <w:rsid w:val="00B76EE6"/>
    <w:rsid w:val="00B8190D"/>
    <w:rsid w:val="00B835AD"/>
    <w:rsid w:val="00B84503"/>
    <w:rsid w:val="00B86326"/>
    <w:rsid w:val="00B95A58"/>
    <w:rsid w:val="00BB0B1F"/>
    <w:rsid w:val="00BB44B3"/>
    <w:rsid w:val="00BB7D90"/>
    <w:rsid w:val="00BC6141"/>
    <w:rsid w:val="00BD743D"/>
    <w:rsid w:val="00BE4D2B"/>
    <w:rsid w:val="00BE68FF"/>
    <w:rsid w:val="00C06D8A"/>
    <w:rsid w:val="00C1195D"/>
    <w:rsid w:val="00C1677C"/>
    <w:rsid w:val="00C17B54"/>
    <w:rsid w:val="00C2068B"/>
    <w:rsid w:val="00C21512"/>
    <w:rsid w:val="00C33528"/>
    <w:rsid w:val="00C354B4"/>
    <w:rsid w:val="00C36B2B"/>
    <w:rsid w:val="00C372BE"/>
    <w:rsid w:val="00C37950"/>
    <w:rsid w:val="00C412CD"/>
    <w:rsid w:val="00C4692F"/>
    <w:rsid w:val="00C53151"/>
    <w:rsid w:val="00C548B9"/>
    <w:rsid w:val="00C6213A"/>
    <w:rsid w:val="00C658AA"/>
    <w:rsid w:val="00C668D6"/>
    <w:rsid w:val="00C738EF"/>
    <w:rsid w:val="00C8249B"/>
    <w:rsid w:val="00C8684A"/>
    <w:rsid w:val="00C9423B"/>
    <w:rsid w:val="00C977CC"/>
    <w:rsid w:val="00CA081F"/>
    <w:rsid w:val="00CA3A84"/>
    <w:rsid w:val="00CA6C5F"/>
    <w:rsid w:val="00CA7DFD"/>
    <w:rsid w:val="00CB31BC"/>
    <w:rsid w:val="00CB5C03"/>
    <w:rsid w:val="00CC2A9C"/>
    <w:rsid w:val="00CE1000"/>
    <w:rsid w:val="00CF0FC4"/>
    <w:rsid w:val="00CF6E51"/>
    <w:rsid w:val="00D0212E"/>
    <w:rsid w:val="00D0228D"/>
    <w:rsid w:val="00D07089"/>
    <w:rsid w:val="00D35A68"/>
    <w:rsid w:val="00D41EC3"/>
    <w:rsid w:val="00D47562"/>
    <w:rsid w:val="00D53B8F"/>
    <w:rsid w:val="00D55455"/>
    <w:rsid w:val="00D559E9"/>
    <w:rsid w:val="00D65FA3"/>
    <w:rsid w:val="00D716D1"/>
    <w:rsid w:val="00D74697"/>
    <w:rsid w:val="00DA587E"/>
    <w:rsid w:val="00DB2556"/>
    <w:rsid w:val="00DC010C"/>
    <w:rsid w:val="00DC2DB2"/>
    <w:rsid w:val="00DD171C"/>
    <w:rsid w:val="00DD371E"/>
    <w:rsid w:val="00DD6C93"/>
    <w:rsid w:val="00DE2AC1"/>
    <w:rsid w:val="00DE2F35"/>
    <w:rsid w:val="00DE78C0"/>
    <w:rsid w:val="00DF19F6"/>
    <w:rsid w:val="00DF5B85"/>
    <w:rsid w:val="00E02B75"/>
    <w:rsid w:val="00E128BC"/>
    <w:rsid w:val="00E133B8"/>
    <w:rsid w:val="00E14868"/>
    <w:rsid w:val="00E16B27"/>
    <w:rsid w:val="00E1732B"/>
    <w:rsid w:val="00E20BCF"/>
    <w:rsid w:val="00E21A95"/>
    <w:rsid w:val="00E23C06"/>
    <w:rsid w:val="00E25B26"/>
    <w:rsid w:val="00E27186"/>
    <w:rsid w:val="00E4192E"/>
    <w:rsid w:val="00E43BBA"/>
    <w:rsid w:val="00E444FB"/>
    <w:rsid w:val="00E55062"/>
    <w:rsid w:val="00E552BE"/>
    <w:rsid w:val="00E57E69"/>
    <w:rsid w:val="00E6065D"/>
    <w:rsid w:val="00E61E52"/>
    <w:rsid w:val="00E622ED"/>
    <w:rsid w:val="00E6386D"/>
    <w:rsid w:val="00E64538"/>
    <w:rsid w:val="00E83029"/>
    <w:rsid w:val="00E8317B"/>
    <w:rsid w:val="00E90D44"/>
    <w:rsid w:val="00E95BD9"/>
    <w:rsid w:val="00EA7D63"/>
    <w:rsid w:val="00EB021B"/>
    <w:rsid w:val="00EB3369"/>
    <w:rsid w:val="00EB5700"/>
    <w:rsid w:val="00ED08C5"/>
    <w:rsid w:val="00EF22F2"/>
    <w:rsid w:val="00EF3010"/>
    <w:rsid w:val="00EF33F0"/>
    <w:rsid w:val="00F01AF1"/>
    <w:rsid w:val="00F06137"/>
    <w:rsid w:val="00F1377B"/>
    <w:rsid w:val="00F15FE2"/>
    <w:rsid w:val="00F16271"/>
    <w:rsid w:val="00F176CD"/>
    <w:rsid w:val="00F17907"/>
    <w:rsid w:val="00F237FA"/>
    <w:rsid w:val="00F2699B"/>
    <w:rsid w:val="00F305B1"/>
    <w:rsid w:val="00F33361"/>
    <w:rsid w:val="00F35157"/>
    <w:rsid w:val="00F35E47"/>
    <w:rsid w:val="00F42E4B"/>
    <w:rsid w:val="00F4439A"/>
    <w:rsid w:val="00F4676D"/>
    <w:rsid w:val="00F470B2"/>
    <w:rsid w:val="00F5751E"/>
    <w:rsid w:val="00F60445"/>
    <w:rsid w:val="00F701D7"/>
    <w:rsid w:val="00F71E69"/>
    <w:rsid w:val="00F83EDB"/>
    <w:rsid w:val="00F83F36"/>
    <w:rsid w:val="00F847AD"/>
    <w:rsid w:val="00F86461"/>
    <w:rsid w:val="00F87FA3"/>
    <w:rsid w:val="00FA793D"/>
    <w:rsid w:val="00FA79E1"/>
    <w:rsid w:val="00FB2C4E"/>
    <w:rsid w:val="00FB365C"/>
    <w:rsid w:val="00FB4EE9"/>
    <w:rsid w:val="00FB74D1"/>
    <w:rsid w:val="00FC5F27"/>
    <w:rsid w:val="00FD1668"/>
    <w:rsid w:val="00FD1719"/>
    <w:rsid w:val="00FD5F82"/>
    <w:rsid w:val="00FE3F65"/>
    <w:rsid w:val="00FF030E"/>
    <w:rsid w:val="00FF1EA9"/>
    <w:rsid w:val="0121D669"/>
    <w:rsid w:val="01537827"/>
    <w:rsid w:val="015F4DF3"/>
    <w:rsid w:val="01611781"/>
    <w:rsid w:val="0185CCC2"/>
    <w:rsid w:val="0191314E"/>
    <w:rsid w:val="01CF6310"/>
    <w:rsid w:val="01E67771"/>
    <w:rsid w:val="01FBB4C8"/>
    <w:rsid w:val="02119C99"/>
    <w:rsid w:val="02162BBA"/>
    <w:rsid w:val="02267A0B"/>
    <w:rsid w:val="02315DDB"/>
    <w:rsid w:val="02403A79"/>
    <w:rsid w:val="0262E473"/>
    <w:rsid w:val="026EEB8E"/>
    <w:rsid w:val="027C4272"/>
    <w:rsid w:val="027E3786"/>
    <w:rsid w:val="02A007D3"/>
    <w:rsid w:val="02AEB982"/>
    <w:rsid w:val="02AF98E8"/>
    <w:rsid w:val="02BB1F39"/>
    <w:rsid w:val="02CEAE72"/>
    <w:rsid w:val="02D34173"/>
    <w:rsid w:val="02DBE66C"/>
    <w:rsid w:val="02E0576B"/>
    <w:rsid w:val="02E6C75E"/>
    <w:rsid w:val="031FF506"/>
    <w:rsid w:val="0342DF01"/>
    <w:rsid w:val="037AB0AE"/>
    <w:rsid w:val="03CA4120"/>
    <w:rsid w:val="03DA1F48"/>
    <w:rsid w:val="03E84204"/>
    <w:rsid w:val="03E98E77"/>
    <w:rsid w:val="0421BB49"/>
    <w:rsid w:val="045C0F06"/>
    <w:rsid w:val="045D5597"/>
    <w:rsid w:val="048574AD"/>
    <w:rsid w:val="049F862B"/>
    <w:rsid w:val="04B4BB2A"/>
    <w:rsid w:val="04EF3DDE"/>
    <w:rsid w:val="053E2059"/>
    <w:rsid w:val="058B376C"/>
    <w:rsid w:val="058CA7CC"/>
    <w:rsid w:val="05C61217"/>
    <w:rsid w:val="05E37DB8"/>
    <w:rsid w:val="06061BB7"/>
    <w:rsid w:val="064D009C"/>
    <w:rsid w:val="065831FC"/>
    <w:rsid w:val="065C0830"/>
    <w:rsid w:val="066762DD"/>
    <w:rsid w:val="067B7863"/>
    <w:rsid w:val="068DD5DB"/>
    <w:rsid w:val="06C2269B"/>
    <w:rsid w:val="06D18459"/>
    <w:rsid w:val="06E9F10B"/>
    <w:rsid w:val="06F462A2"/>
    <w:rsid w:val="070EB8B5"/>
    <w:rsid w:val="070ED91C"/>
    <w:rsid w:val="071F7EA9"/>
    <w:rsid w:val="0751EC93"/>
    <w:rsid w:val="0772A2E6"/>
    <w:rsid w:val="07A32E0B"/>
    <w:rsid w:val="07B9B2B3"/>
    <w:rsid w:val="07F08550"/>
    <w:rsid w:val="08146722"/>
    <w:rsid w:val="0836FEB6"/>
    <w:rsid w:val="08537AFB"/>
    <w:rsid w:val="08B3E9E7"/>
    <w:rsid w:val="08B44DA2"/>
    <w:rsid w:val="08DC1507"/>
    <w:rsid w:val="08ED1B91"/>
    <w:rsid w:val="08FC8525"/>
    <w:rsid w:val="091B33B1"/>
    <w:rsid w:val="095D4107"/>
    <w:rsid w:val="09A8726B"/>
    <w:rsid w:val="09BA5454"/>
    <w:rsid w:val="09C1AB9C"/>
    <w:rsid w:val="09C6FA0B"/>
    <w:rsid w:val="09D9D3D0"/>
    <w:rsid w:val="09EE1B5D"/>
    <w:rsid w:val="09EF6922"/>
    <w:rsid w:val="09FF290D"/>
    <w:rsid w:val="0A14183D"/>
    <w:rsid w:val="0A1F7D54"/>
    <w:rsid w:val="0A3D973F"/>
    <w:rsid w:val="0A4CC1C2"/>
    <w:rsid w:val="0A4DD201"/>
    <w:rsid w:val="0A7023FE"/>
    <w:rsid w:val="0AEB9FE5"/>
    <w:rsid w:val="0B03350B"/>
    <w:rsid w:val="0B38D008"/>
    <w:rsid w:val="0B431885"/>
    <w:rsid w:val="0B84E8C5"/>
    <w:rsid w:val="0BA6490C"/>
    <w:rsid w:val="0BA7FC4A"/>
    <w:rsid w:val="0C133433"/>
    <w:rsid w:val="0C8AAE1D"/>
    <w:rsid w:val="0CF31640"/>
    <w:rsid w:val="0CFC6C71"/>
    <w:rsid w:val="0CFCBE2A"/>
    <w:rsid w:val="0D14AEEF"/>
    <w:rsid w:val="0D65D1C9"/>
    <w:rsid w:val="0D66B510"/>
    <w:rsid w:val="0D6CED2E"/>
    <w:rsid w:val="0D78EC17"/>
    <w:rsid w:val="0D7EC94F"/>
    <w:rsid w:val="0DB01119"/>
    <w:rsid w:val="0DB19F22"/>
    <w:rsid w:val="0DDC6D94"/>
    <w:rsid w:val="0E38E30B"/>
    <w:rsid w:val="0E47EDD2"/>
    <w:rsid w:val="0E7C2DDA"/>
    <w:rsid w:val="0E9EA087"/>
    <w:rsid w:val="0ED2A423"/>
    <w:rsid w:val="0ED7A4E7"/>
    <w:rsid w:val="0EFFA029"/>
    <w:rsid w:val="0F268410"/>
    <w:rsid w:val="0F2AC38F"/>
    <w:rsid w:val="0FA81F44"/>
    <w:rsid w:val="0FB07F15"/>
    <w:rsid w:val="0FB8FF72"/>
    <w:rsid w:val="0FFCE4BA"/>
    <w:rsid w:val="102EA063"/>
    <w:rsid w:val="1042DEF5"/>
    <w:rsid w:val="106F1D6B"/>
    <w:rsid w:val="10D184E4"/>
    <w:rsid w:val="10E43F98"/>
    <w:rsid w:val="10FC3019"/>
    <w:rsid w:val="1125689D"/>
    <w:rsid w:val="113F54FC"/>
    <w:rsid w:val="11412763"/>
    <w:rsid w:val="114983CD"/>
    <w:rsid w:val="115A9C8F"/>
    <w:rsid w:val="1172D8A4"/>
    <w:rsid w:val="11C94E4E"/>
    <w:rsid w:val="1241ACC6"/>
    <w:rsid w:val="1260A301"/>
    <w:rsid w:val="127A9381"/>
    <w:rsid w:val="12D01D48"/>
    <w:rsid w:val="12D7BD1A"/>
    <w:rsid w:val="12DDACEA"/>
    <w:rsid w:val="1314BE9B"/>
    <w:rsid w:val="1346DC2D"/>
    <w:rsid w:val="134C2B8B"/>
    <w:rsid w:val="135FE948"/>
    <w:rsid w:val="137D3ACE"/>
    <w:rsid w:val="137E306C"/>
    <w:rsid w:val="13937246"/>
    <w:rsid w:val="1395AE81"/>
    <w:rsid w:val="13C09332"/>
    <w:rsid w:val="13F0B7E1"/>
    <w:rsid w:val="1401055D"/>
    <w:rsid w:val="1417AF2C"/>
    <w:rsid w:val="142F4038"/>
    <w:rsid w:val="14364A38"/>
    <w:rsid w:val="144CFF57"/>
    <w:rsid w:val="1456C62A"/>
    <w:rsid w:val="1456F1DE"/>
    <w:rsid w:val="14647D10"/>
    <w:rsid w:val="146D5A2C"/>
    <w:rsid w:val="1486B8F6"/>
    <w:rsid w:val="148DC638"/>
    <w:rsid w:val="14992D07"/>
    <w:rsid w:val="14AC0F8B"/>
    <w:rsid w:val="14D8B979"/>
    <w:rsid w:val="15163284"/>
    <w:rsid w:val="151E1FA7"/>
    <w:rsid w:val="1547AB3E"/>
    <w:rsid w:val="155ADFAC"/>
    <w:rsid w:val="156DB047"/>
    <w:rsid w:val="15A6265A"/>
    <w:rsid w:val="15A7FB2F"/>
    <w:rsid w:val="15B4BA4C"/>
    <w:rsid w:val="15D11B94"/>
    <w:rsid w:val="164C0D45"/>
    <w:rsid w:val="166C236D"/>
    <w:rsid w:val="1692063B"/>
    <w:rsid w:val="16978694"/>
    <w:rsid w:val="1698EED1"/>
    <w:rsid w:val="16AF75DC"/>
    <w:rsid w:val="16B7DA5C"/>
    <w:rsid w:val="16F8167F"/>
    <w:rsid w:val="17371E0D"/>
    <w:rsid w:val="17434260"/>
    <w:rsid w:val="17578049"/>
    <w:rsid w:val="176E2B32"/>
    <w:rsid w:val="176EB571"/>
    <w:rsid w:val="17A2B47F"/>
    <w:rsid w:val="17E1F995"/>
    <w:rsid w:val="17F0E0B1"/>
    <w:rsid w:val="182A76ED"/>
    <w:rsid w:val="1866CB2A"/>
    <w:rsid w:val="18944985"/>
    <w:rsid w:val="18A0E440"/>
    <w:rsid w:val="18FAAA6F"/>
    <w:rsid w:val="194A74E3"/>
    <w:rsid w:val="1976876C"/>
    <w:rsid w:val="198A3E75"/>
    <w:rsid w:val="19AF745F"/>
    <w:rsid w:val="19B43019"/>
    <w:rsid w:val="1A389BEA"/>
    <w:rsid w:val="1A40BD75"/>
    <w:rsid w:val="1A525A14"/>
    <w:rsid w:val="1A54D812"/>
    <w:rsid w:val="1AE0AEB0"/>
    <w:rsid w:val="1AE97149"/>
    <w:rsid w:val="1B376653"/>
    <w:rsid w:val="1B4418CC"/>
    <w:rsid w:val="1B45B3E7"/>
    <w:rsid w:val="1B51C490"/>
    <w:rsid w:val="1B5864E3"/>
    <w:rsid w:val="1B685222"/>
    <w:rsid w:val="1BA76BEB"/>
    <w:rsid w:val="1C0A034B"/>
    <w:rsid w:val="1C15415F"/>
    <w:rsid w:val="1C206396"/>
    <w:rsid w:val="1C3BE326"/>
    <w:rsid w:val="1C3CED81"/>
    <w:rsid w:val="1C61BDB4"/>
    <w:rsid w:val="1C63DC03"/>
    <w:rsid w:val="1C6C09DE"/>
    <w:rsid w:val="1C797C6A"/>
    <w:rsid w:val="1C8BF792"/>
    <w:rsid w:val="1CA5B4B8"/>
    <w:rsid w:val="1CD1AEB0"/>
    <w:rsid w:val="1CE2F002"/>
    <w:rsid w:val="1CF7DCF1"/>
    <w:rsid w:val="1D6579A3"/>
    <w:rsid w:val="1D8D8086"/>
    <w:rsid w:val="1DBDE692"/>
    <w:rsid w:val="1DCB59E0"/>
    <w:rsid w:val="1DD1AA8B"/>
    <w:rsid w:val="1DF7349B"/>
    <w:rsid w:val="1DFEBC66"/>
    <w:rsid w:val="1E1D854C"/>
    <w:rsid w:val="1E3660C0"/>
    <w:rsid w:val="1E40C2CC"/>
    <w:rsid w:val="1E9407F9"/>
    <w:rsid w:val="1F42DADB"/>
    <w:rsid w:val="1F674803"/>
    <w:rsid w:val="1F9F8C0F"/>
    <w:rsid w:val="1FABE03B"/>
    <w:rsid w:val="1FB6E10A"/>
    <w:rsid w:val="1FCC639F"/>
    <w:rsid w:val="208A8C0F"/>
    <w:rsid w:val="209D3B0C"/>
    <w:rsid w:val="20ACFC2A"/>
    <w:rsid w:val="20E24B7D"/>
    <w:rsid w:val="2109F7B1"/>
    <w:rsid w:val="2138A8FA"/>
    <w:rsid w:val="21496543"/>
    <w:rsid w:val="21ADCA88"/>
    <w:rsid w:val="21E25072"/>
    <w:rsid w:val="21F967E0"/>
    <w:rsid w:val="22068AE4"/>
    <w:rsid w:val="221CB921"/>
    <w:rsid w:val="222BB3B2"/>
    <w:rsid w:val="22409460"/>
    <w:rsid w:val="2254A407"/>
    <w:rsid w:val="225766C3"/>
    <w:rsid w:val="2299CAFF"/>
    <w:rsid w:val="22AA0055"/>
    <w:rsid w:val="22B52A2B"/>
    <w:rsid w:val="22C0DFAE"/>
    <w:rsid w:val="22F63FBE"/>
    <w:rsid w:val="230B54B8"/>
    <w:rsid w:val="230CBCE5"/>
    <w:rsid w:val="23386D94"/>
    <w:rsid w:val="2379FE31"/>
    <w:rsid w:val="2380AC4E"/>
    <w:rsid w:val="2388F826"/>
    <w:rsid w:val="2395EFFA"/>
    <w:rsid w:val="23CC6629"/>
    <w:rsid w:val="23DF5DF3"/>
    <w:rsid w:val="23E375F8"/>
    <w:rsid w:val="23FF3D06"/>
    <w:rsid w:val="2463067B"/>
    <w:rsid w:val="24BD9B25"/>
    <w:rsid w:val="24C5E9A4"/>
    <w:rsid w:val="24D0E5BE"/>
    <w:rsid w:val="24F131FA"/>
    <w:rsid w:val="2509AE20"/>
    <w:rsid w:val="253EEA3C"/>
    <w:rsid w:val="25F003DE"/>
    <w:rsid w:val="261FA931"/>
    <w:rsid w:val="26BEDF76"/>
    <w:rsid w:val="26BFBCF8"/>
    <w:rsid w:val="26DE1668"/>
    <w:rsid w:val="2719A6D1"/>
    <w:rsid w:val="272D0A9C"/>
    <w:rsid w:val="272F1753"/>
    <w:rsid w:val="2762D4EF"/>
    <w:rsid w:val="2772BDE4"/>
    <w:rsid w:val="279BF730"/>
    <w:rsid w:val="27A59A38"/>
    <w:rsid w:val="27BEDFED"/>
    <w:rsid w:val="27C4551A"/>
    <w:rsid w:val="27C85CFA"/>
    <w:rsid w:val="27FA815E"/>
    <w:rsid w:val="28030C38"/>
    <w:rsid w:val="28089980"/>
    <w:rsid w:val="280E1DE9"/>
    <w:rsid w:val="286FCEFF"/>
    <w:rsid w:val="28A24AE8"/>
    <w:rsid w:val="28C12DA7"/>
    <w:rsid w:val="28DC89F7"/>
    <w:rsid w:val="28E308AA"/>
    <w:rsid w:val="28E5DA90"/>
    <w:rsid w:val="28EBB7FA"/>
    <w:rsid w:val="29010F79"/>
    <w:rsid w:val="29063648"/>
    <w:rsid w:val="2907D0C6"/>
    <w:rsid w:val="29289627"/>
    <w:rsid w:val="29458187"/>
    <w:rsid w:val="29602314"/>
    <w:rsid w:val="29935F21"/>
    <w:rsid w:val="29B19D16"/>
    <w:rsid w:val="2A04ADC8"/>
    <w:rsid w:val="2A07CE5F"/>
    <w:rsid w:val="2A64F4A9"/>
    <w:rsid w:val="2A7B9043"/>
    <w:rsid w:val="2A88D410"/>
    <w:rsid w:val="2AA33062"/>
    <w:rsid w:val="2AC2FD48"/>
    <w:rsid w:val="2ADBC858"/>
    <w:rsid w:val="2B09740C"/>
    <w:rsid w:val="2B27FA30"/>
    <w:rsid w:val="2B388AD5"/>
    <w:rsid w:val="2B3ED047"/>
    <w:rsid w:val="2B40568C"/>
    <w:rsid w:val="2B505EB2"/>
    <w:rsid w:val="2B5C2A4A"/>
    <w:rsid w:val="2B64FD6D"/>
    <w:rsid w:val="2B8D3236"/>
    <w:rsid w:val="2BA9F81F"/>
    <w:rsid w:val="2BDF4A3E"/>
    <w:rsid w:val="2BE2373A"/>
    <w:rsid w:val="2C0FE22D"/>
    <w:rsid w:val="2C2BC911"/>
    <w:rsid w:val="2C640FEA"/>
    <w:rsid w:val="2C777040"/>
    <w:rsid w:val="2C885854"/>
    <w:rsid w:val="2CA5B2D1"/>
    <w:rsid w:val="2CAA3D69"/>
    <w:rsid w:val="2CB18CDC"/>
    <w:rsid w:val="2CEE547E"/>
    <w:rsid w:val="2D0A64B2"/>
    <w:rsid w:val="2D3A619B"/>
    <w:rsid w:val="2D4CA2F1"/>
    <w:rsid w:val="2D6B2B3D"/>
    <w:rsid w:val="2D700AD3"/>
    <w:rsid w:val="2D88422F"/>
    <w:rsid w:val="2DF06FB7"/>
    <w:rsid w:val="2DFBE26A"/>
    <w:rsid w:val="2E52FF9E"/>
    <w:rsid w:val="2E59BE1A"/>
    <w:rsid w:val="2ED7F520"/>
    <w:rsid w:val="2EF33A0B"/>
    <w:rsid w:val="2F188153"/>
    <w:rsid w:val="2F3C1CE6"/>
    <w:rsid w:val="2F5CA1BA"/>
    <w:rsid w:val="2F68124C"/>
    <w:rsid w:val="2FEAB2D2"/>
    <w:rsid w:val="3019E41C"/>
    <w:rsid w:val="3042F24B"/>
    <w:rsid w:val="306ECC24"/>
    <w:rsid w:val="309087D8"/>
    <w:rsid w:val="30B50B30"/>
    <w:rsid w:val="30DB8F2E"/>
    <w:rsid w:val="30EA5BB1"/>
    <w:rsid w:val="3109F89B"/>
    <w:rsid w:val="311D0D0D"/>
    <w:rsid w:val="313405AC"/>
    <w:rsid w:val="3135C827"/>
    <w:rsid w:val="315337C8"/>
    <w:rsid w:val="31728ADB"/>
    <w:rsid w:val="31811C83"/>
    <w:rsid w:val="3184DCF0"/>
    <w:rsid w:val="31D94455"/>
    <w:rsid w:val="31E02CE2"/>
    <w:rsid w:val="324F1644"/>
    <w:rsid w:val="32A3E2CB"/>
    <w:rsid w:val="32F8E39F"/>
    <w:rsid w:val="32F95B58"/>
    <w:rsid w:val="334B6825"/>
    <w:rsid w:val="341C014F"/>
    <w:rsid w:val="34A5F495"/>
    <w:rsid w:val="34BB8CC2"/>
    <w:rsid w:val="34D18548"/>
    <w:rsid w:val="34E0693C"/>
    <w:rsid w:val="34F3FF82"/>
    <w:rsid w:val="351DBC7E"/>
    <w:rsid w:val="354144CC"/>
    <w:rsid w:val="356F249E"/>
    <w:rsid w:val="359556A7"/>
    <w:rsid w:val="35A60B3D"/>
    <w:rsid w:val="35B4AE5C"/>
    <w:rsid w:val="35E25672"/>
    <w:rsid w:val="35E83BD9"/>
    <w:rsid w:val="35F2F493"/>
    <w:rsid w:val="360DDB77"/>
    <w:rsid w:val="36455D38"/>
    <w:rsid w:val="36775DE7"/>
    <w:rsid w:val="367C8E52"/>
    <w:rsid w:val="368E7D76"/>
    <w:rsid w:val="36D86674"/>
    <w:rsid w:val="36F95E11"/>
    <w:rsid w:val="37125E05"/>
    <w:rsid w:val="372D7481"/>
    <w:rsid w:val="3739EB87"/>
    <w:rsid w:val="376984F2"/>
    <w:rsid w:val="37864FB9"/>
    <w:rsid w:val="378705F2"/>
    <w:rsid w:val="37BE2321"/>
    <w:rsid w:val="37DEE118"/>
    <w:rsid w:val="38309237"/>
    <w:rsid w:val="3882189D"/>
    <w:rsid w:val="38AB4E4F"/>
    <w:rsid w:val="38C49705"/>
    <w:rsid w:val="38FF3443"/>
    <w:rsid w:val="3912ABAB"/>
    <w:rsid w:val="3953C4AD"/>
    <w:rsid w:val="397D4AAD"/>
    <w:rsid w:val="3997877F"/>
    <w:rsid w:val="39BEB963"/>
    <w:rsid w:val="39C3B3BE"/>
    <w:rsid w:val="39D1E24F"/>
    <w:rsid w:val="3A4D78C9"/>
    <w:rsid w:val="3A6579FD"/>
    <w:rsid w:val="3A73E2E6"/>
    <w:rsid w:val="3A93EA10"/>
    <w:rsid w:val="3AA42091"/>
    <w:rsid w:val="3AAAA53F"/>
    <w:rsid w:val="3AAD918C"/>
    <w:rsid w:val="3ABCDDEE"/>
    <w:rsid w:val="3AD709B4"/>
    <w:rsid w:val="3AFC4712"/>
    <w:rsid w:val="3B3D6EA6"/>
    <w:rsid w:val="3BC3C869"/>
    <w:rsid w:val="3BC6C7BF"/>
    <w:rsid w:val="3BD9D989"/>
    <w:rsid w:val="3C119A72"/>
    <w:rsid w:val="3D56A9A4"/>
    <w:rsid w:val="3D7B42F1"/>
    <w:rsid w:val="3D8F5334"/>
    <w:rsid w:val="3D914F6B"/>
    <w:rsid w:val="3D9EACDB"/>
    <w:rsid w:val="3DB52949"/>
    <w:rsid w:val="3DCB23B4"/>
    <w:rsid w:val="3E056692"/>
    <w:rsid w:val="3E1E7D23"/>
    <w:rsid w:val="3E3A9DD1"/>
    <w:rsid w:val="3E4988D0"/>
    <w:rsid w:val="3E77E51E"/>
    <w:rsid w:val="3E8131B6"/>
    <w:rsid w:val="3EAE3455"/>
    <w:rsid w:val="3ED44AF5"/>
    <w:rsid w:val="3EF07086"/>
    <w:rsid w:val="3EF2348D"/>
    <w:rsid w:val="3F07FC38"/>
    <w:rsid w:val="3F1E3AAC"/>
    <w:rsid w:val="3F26C947"/>
    <w:rsid w:val="3F55168F"/>
    <w:rsid w:val="4053586A"/>
    <w:rsid w:val="406FE97B"/>
    <w:rsid w:val="40ACD6F9"/>
    <w:rsid w:val="40CB1D8B"/>
    <w:rsid w:val="40EC4844"/>
    <w:rsid w:val="40F827CC"/>
    <w:rsid w:val="414AB9E3"/>
    <w:rsid w:val="414D6E4F"/>
    <w:rsid w:val="416ED57D"/>
    <w:rsid w:val="417F4C37"/>
    <w:rsid w:val="4198A586"/>
    <w:rsid w:val="41D9FDB3"/>
    <w:rsid w:val="42015714"/>
    <w:rsid w:val="420D3D37"/>
    <w:rsid w:val="423147B8"/>
    <w:rsid w:val="423F6033"/>
    <w:rsid w:val="4245A2BE"/>
    <w:rsid w:val="42640D7C"/>
    <w:rsid w:val="42705FD5"/>
    <w:rsid w:val="42AD911B"/>
    <w:rsid w:val="42D870AC"/>
    <w:rsid w:val="42E049F0"/>
    <w:rsid w:val="430204B2"/>
    <w:rsid w:val="430E7303"/>
    <w:rsid w:val="43474673"/>
    <w:rsid w:val="43558083"/>
    <w:rsid w:val="436A5F1A"/>
    <w:rsid w:val="43724F5D"/>
    <w:rsid w:val="43AA29BB"/>
    <w:rsid w:val="43B1F147"/>
    <w:rsid w:val="43C01CC4"/>
    <w:rsid w:val="43F572AF"/>
    <w:rsid w:val="44048BAC"/>
    <w:rsid w:val="440B91FA"/>
    <w:rsid w:val="442D165E"/>
    <w:rsid w:val="4430E477"/>
    <w:rsid w:val="4431BE3C"/>
    <w:rsid w:val="44AC993F"/>
    <w:rsid w:val="44F746A4"/>
    <w:rsid w:val="4500BDEA"/>
    <w:rsid w:val="450E7EFD"/>
    <w:rsid w:val="452C8110"/>
    <w:rsid w:val="4545D2EB"/>
    <w:rsid w:val="454627B1"/>
    <w:rsid w:val="4549B5F0"/>
    <w:rsid w:val="456B59CD"/>
    <w:rsid w:val="45816074"/>
    <w:rsid w:val="45A0E7F8"/>
    <w:rsid w:val="45A1213E"/>
    <w:rsid w:val="45C5B0E8"/>
    <w:rsid w:val="45FB98FF"/>
    <w:rsid w:val="46253FAF"/>
    <w:rsid w:val="4630E6C3"/>
    <w:rsid w:val="46B400DB"/>
    <w:rsid w:val="46CBB321"/>
    <w:rsid w:val="47710B2E"/>
    <w:rsid w:val="47934C76"/>
    <w:rsid w:val="47CA9290"/>
    <w:rsid w:val="47CE0274"/>
    <w:rsid w:val="47DB7723"/>
    <w:rsid w:val="4804C442"/>
    <w:rsid w:val="48262226"/>
    <w:rsid w:val="48500C47"/>
    <w:rsid w:val="48E0C23F"/>
    <w:rsid w:val="490D2FD8"/>
    <w:rsid w:val="49213A34"/>
    <w:rsid w:val="49550F61"/>
    <w:rsid w:val="49733BAF"/>
    <w:rsid w:val="49990961"/>
    <w:rsid w:val="49A2E315"/>
    <w:rsid w:val="49D7844C"/>
    <w:rsid w:val="49EE07B7"/>
    <w:rsid w:val="49FFADA7"/>
    <w:rsid w:val="4A2EC2BC"/>
    <w:rsid w:val="4A363FA7"/>
    <w:rsid w:val="4A7A5D12"/>
    <w:rsid w:val="4A88DDA4"/>
    <w:rsid w:val="4A8C0406"/>
    <w:rsid w:val="4AB1A46D"/>
    <w:rsid w:val="4AB3423F"/>
    <w:rsid w:val="4AED49DB"/>
    <w:rsid w:val="4B5B91AF"/>
    <w:rsid w:val="4B6BE47D"/>
    <w:rsid w:val="4B7DB5E9"/>
    <w:rsid w:val="4BBB3AC3"/>
    <w:rsid w:val="4BE4547C"/>
    <w:rsid w:val="4C3EF9F9"/>
    <w:rsid w:val="4C73D439"/>
    <w:rsid w:val="4CB5C8EC"/>
    <w:rsid w:val="4CD6A8B8"/>
    <w:rsid w:val="4D109992"/>
    <w:rsid w:val="4D13EDCB"/>
    <w:rsid w:val="4D43122C"/>
    <w:rsid w:val="4D4FBDAC"/>
    <w:rsid w:val="4DE0C41C"/>
    <w:rsid w:val="4E5A8D01"/>
    <w:rsid w:val="4E5AA2BA"/>
    <w:rsid w:val="4E9E85A0"/>
    <w:rsid w:val="4EA8121A"/>
    <w:rsid w:val="4EB2232D"/>
    <w:rsid w:val="4EBE029F"/>
    <w:rsid w:val="4ECE5E86"/>
    <w:rsid w:val="4EE1533F"/>
    <w:rsid w:val="4EE60B18"/>
    <w:rsid w:val="4F10C4A8"/>
    <w:rsid w:val="4F3D665C"/>
    <w:rsid w:val="4F65A56A"/>
    <w:rsid w:val="4F9AE575"/>
    <w:rsid w:val="4FB95E1F"/>
    <w:rsid w:val="4FE8A4A0"/>
    <w:rsid w:val="5007E92D"/>
    <w:rsid w:val="500EB06C"/>
    <w:rsid w:val="501D9426"/>
    <w:rsid w:val="501E96D9"/>
    <w:rsid w:val="502DFACF"/>
    <w:rsid w:val="502FDB7F"/>
    <w:rsid w:val="5048D4B5"/>
    <w:rsid w:val="50598FC1"/>
    <w:rsid w:val="505F1BB1"/>
    <w:rsid w:val="506B3EBC"/>
    <w:rsid w:val="507F9EA6"/>
    <w:rsid w:val="507FAEC7"/>
    <w:rsid w:val="508CD981"/>
    <w:rsid w:val="509F6DF3"/>
    <w:rsid w:val="50B6A805"/>
    <w:rsid w:val="50BF9C88"/>
    <w:rsid w:val="50D80176"/>
    <w:rsid w:val="50E28D67"/>
    <w:rsid w:val="51186E19"/>
    <w:rsid w:val="511F68E0"/>
    <w:rsid w:val="512C2D52"/>
    <w:rsid w:val="512DC6EF"/>
    <w:rsid w:val="51556511"/>
    <w:rsid w:val="5161EA3C"/>
    <w:rsid w:val="51636E0C"/>
    <w:rsid w:val="517A5FB3"/>
    <w:rsid w:val="517B0244"/>
    <w:rsid w:val="517DD855"/>
    <w:rsid w:val="51954958"/>
    <w:rsid w:val="51C6B25C"/>
    <w:rsid w:val="52060F2B"/>
    <w:rsid w:val="52224309"/>
    <w:rsid w:val="522882EA"/>
    <w:rsid w:val="523EF201"/>
    <w:rsid w:val="5260F1FA"/>
    <w:rsid w:val="528C9F99"/>
    <w:rsid w:val="52B62ADD"/>
    <w:rsid w:val="52E1E730"/>
    <w:rsid w:val="52E767AB"/>
    <w:rsid w:val="530AB4A4"/>
    <w:rsid w:val="530DD972"/>
    <w:rsid w:val="531B7E48"/>
    <w:rsid w:val="5334B8D9"/>
    <w:rsid w:val="53899B49"/>
    <w:rsid w:val="539F1F2D"/>
    <w:rsid w:val="53A4042D"/>
    <w:rsid w:val="53AD56D1"/>
    <w:rsid w:val="53EFBEE7"/>
    <w:rsid w:val="53F1D51A"/>
    <w:rsid w:val="5404F7E8"/>
    <w:rsid w:val="544DF762"/>
    <w:rsid w:val="546969CE"/>
    <w:rsid w:val="546D7B1C"/>
    <w:rsid w:val="548098F4"/>
    <w:rsid w:val="54B8C803"/>
    <w:rsid w:val="54C1DDF0"/>
    <w:rsid w:val="55025EA6"/>
    <w:rsid w:val="554111F0"/>
    <w:rsid w:val="555C1D72"/>
    <w:rsid w:val="5561588F"/>
    <w:rsid w:val="55887453"/>
    <w:rsid w:val="559702A3"/>
    <w:rsid w:val="55AE3E4B"/>
    <w:rsid w:val="55B17AB6"/>
    <w:rsid w:val="55CBA264"/>
    <w:rsid w:val="55ED2B22"/>
    <w:rsid w:val="560B8E40"/>
    <w:rsid w:val="5646334E"/>
    <w:rsid w:val="564A14D5"/>
    <w:rsid w:val="5662DBB9"/>
    <w:rsid w:val="567B0966"/>
    <w:rsid w:val="56B17043"/>
    <w:rsid w:val="56F4E332"/>
    <w:rsid w:val="572723B6"/>
    <w:rsid w:val="573640B7"/>
    <w:rsid w:val="575BE20C"/>
    <w:rsid w:val="57AC611E"/>
    <w:rsid w:val="57D396F0"/>
    <w:rsid w:val="57E32CA1"/>
    <w:rsid w:val="5812A578"/>
    <w:rsid w:val="585A5D7A"/>
    <w:rsid w:val="586CA83A"/>
    <w:rsid w:val="58A5BB8C"/>
    <w:rsid w:val="58B5E308"/>
    <w:rsid w:val="58CB0126"/>
    <w:rsid w:val="591358CE"/>
    <w:rsid w:val="5914C65A"/>
    <w:rsid w:val="59233DEA"/>
    <w:rsid w:val="59738627"/>
    <w:rsid w:val="597B4253"/>
    <w:rsid w:val="59C5A272"/>
    <w:rsid w:val="59D6ED13"/>
    <w:rsid w:val="59F0FE8B"/>
    <w:rsid w:val="5A246659"/>
    <w:rsid w:val="5A68C5E7"/>
    <w:rsid w:val="5A765EBE"/>
    <w:rsid w:val="5A994545"/>
    <w:rsid w:val="5AAEBC39"/>
    <w:rsid w:val="5AE6986D"/>
    <w:rsid w:val="5B0404C7"/>
    <w:rsid w:val="5B4FDA38"/>
    <w:rsid w:val="5B61E41A"/>
    <w:rsid w:val="5B889C4B"/>
    <w:rsid w:val="5BFBEF24"/>
    <w:rsid w:val="5C0C12A4"/>
    <w:rsid w:val="5C27F368"/>
    <w:rsid w:val="5C580A43"/>
    <w:rsid w:val="5C94469D"/>
    <w:rsid w:val="5CAB0C02"/>
    <w:rsid w:val="5CED8D83"/>
    <w:rsid w:val="5D6F4840"/>
    <w:rsid w:val="5D78146E"/>
    <w:rsid w:val="5D7B353F"/>
    <w:rsid w:val="5DDF78FB"/>
    <w:rsid w:val="5E1EC8C0"/>
    <w:rsid w:val="5E4D33AC"/>
    <w:rsid w:val="5E8390A5"/>
    <w:rsid w:val="5E94D068"/>
    <w:rsid w:val="5EBC6E71"/>
    <w:rsid w:val="5EBCC24B"/>
    <w:rsid w:val="5F107C58"/>
    <w:rsid w:val="5F9E0B4F"/>
    <w:rsid w:val="5FA3B903"/>
    <w:rsid w:val="5FD003E8"/>
    <w:rsid w:val="6019B17B"/>
    <w:rsid w:val="606A092D"/>
    <w:rsid w:val="608BB492"/>
    <w:rsid w:val="610488B8"/>
    <w:rsid w:val="6123EEC6"/>
    <w:rsid w:val="613A757A"/>
    <w:rsid w:val="6144CAB8"/>
    <w:rsid w:val="614573B8"/>
    <w:rsid w:val="61B84F2C"/>
    <w:rsid w:val="61D32489"/>
    <w:rsid w:val="6236972B"/>
    <w:rsid w:val="62423DBC"/>
    <w:rsid w:val="624856BD"/>
    <w:rsid w:val="625D7D2D"/>
    <w:rsid w:val="626404E0"/>
    <w:rsid w:val="62818053"/>
    <w:rsid w:val="629682BC"/>
    <w:rsid w:val="62D23B0F"/>
    <w:rsid w:val="6306841F"/>
    <w:rsid w:val="631847F6"/>
    <w:rsid w:val="63578345"/>
    <w:rsid w:val="638EF9E6"/>
    <w:rsid w:val="6397B5C4"/>
    <w:rsid w:val="63D3B52B"/>
    <w:rsid w:val="63F64150"/>
    <w:rsid w:val="643D71E3"/>
    <w:rsid w:val="645E62A6"/>
    <w:rsid w:val="646644A2"/>
    <w:rsid w:val="646C5CCD"/>
    <w:rsid w:val="64C3DCF1"/>
    <w:rsid w:val="64CA7FEC"/>
    <w:rsid w:val="65252106"/>
    <w:rsid w:val="659A65A7"/>
    <w:rsid w:val="65BD03AE"/>
    <w:rsid w:val="65C2BBAB"/>
    <w:rsid w:val="65DCE30E"/>
    <w:rsid w:val="65F5DF06"/>
    <w:rsid w:val="66295AB1"/>
    <w:rsid w:val="66391741"/>
    <w:rsid w:val="6658B95A"/>
    <w:rsid w:val="665953B0"/>
    <w:rsid w:val="6676E3CE"/>
    <w:rsid w:val="66E1D4BC"/>
    <w:rsid w:val="66E202E5"/>
    <w:rsid w:val="66EEEC1A"/>
    <w:rsid w:val="66FE2D07"/>
    <w:rsid w:val="67AB0A40"/>
    <w:rsid w:val="67B19717"/>
    <w:rsid w:val="67FB0634"/>
    <w:rsid w:val="6809085D"/>
    <w:rsid w:val="681DAA20"/>
    <w:rsid w:val="686CAC3F"/>
    <w:rsid w:val="68879A65"/>
    <w:rsid w:val="68917EBA"/>
    <w:rsid w:val="68F1842A"/>
    <w:rsid w:val="69003D6A"/>
    <w:rsid w:val="691E171D"/>
    <w:rsid w:val="6924D5F6"/>
    <w:rsid w:val="69CCF71E"/>
    <w:rsid w:val="69F0FFAC"/>
    <w:rsid w:val="69FAC8E2"/>
    <w:rsid w:val="69FDC53B"/>
    <w:rsid w:val="6A1766FB"/>
    <w:rsid w:val="6A3DB0BF"/>
    <w:rsid w:val="6A76B00D"/>
    <w:rsid w:val="6A7C1D70"/>
    <w:rsid w:val="6AB7263D"/>
    <w:rsid w:val="6B16530D"/>
    <w:rsid w:val="6B2EC356"/>
    <w:rsid w:val="6B3863F0"/>
    <w:rsid w:val="6B4B34E9"/>
    <w:rsid w:val="6B5F9CDA"/>
    <w:rsid w:val="6B620958"/>
    <w:rsid w:val="6B810272"/>
    <w:rsid w:val="6B85482A"/>
    <w:rsid w:val="6B9B1024"/>
    <w:rsid w:val="6BCDCE45"/>
    <w:rsid w:val="6BCDDB86"/>
    <w:rsid w:val="6BE692D8"/>
    <w:rsid w:val="6C10B3F4"/>
    <w:rsid w:val="6C23CAF5"/>
    <w:rsid w:val="6C443FBA"/>
    <w:rsid w:val="6C5B992E"/>
    <w:rsid w:val="6C6A2C82"/>
    <w:rsid w:val="6C9EF331"/>
    <w:rsid w:val="6CAF950A"/>
    <w:rsid w:val="6CB4B893"/>
    <w:rsid w:val="6CDBE02D"/>
    <w:rsid w:val="6D344BD8"/>
    <w:rsid w:val="6D9311CF"/>
    <w:rsid w:val="6DB9D763"/>
    <w:rsid w:val="6DC221B4"/>
    <w:rsid w:val="6DCF94E7"/>
    <w:rsid w:val="6DE2C59D"/>
    <w:rsid w:val="6DE580F2"/>
    <w:rsid w:val="6DE78890"/>
    <w:rsid w:val="6E18F1EC"/>
    <w:rsid w:val="6E270FE8"/>
    <w:rsid w:val="6E3C35E6"/>
    <w:rsid w:val="6E4D8E05"/>
    <w:rsid w:val="6E57E73C"/>
    <w:rsid w:val="6E94137E"/>
    <w:rsid w:val="6EB28FF6"/>
    <w:rsid w:val="6EB7801A"/>
    <w:rsid w:val="6F03E83E"/>
    <w:rsid w:val="6F2A85D5"/>
    <w:rsid w:val="6F9DC0E2"/>
    <w:rsid w:val="6FAF877D"/>
    <w:rsid w:val="6FBBFBA1"/>
    <w:rsid w:val="6FE77720"/>
    <w:rsid w:val="6FFB60F5"/>
    <w:rsid w:val="70098A01"/>
    <w:rsid w:val="701A0C82"/>
    <w:rsid w:val="703DB50A"/>
    <w:rsid w:val="70DCE338"/>
    <w:rsid w:val="70DF1AE6"/>
    <w:rsid w:val="712B0993"/>
    <w:rsid w:val="713871D3"/>
    <w:rsid w:val="713DAE6B"/>
    <w:rsid w:val="71529CE0"/>
    <w:rsid w:val="7158ABE5"/>
    <w:rsid w:val="71C096D9"/>
    <w:rsid w:val="71C785C8"/>
    <w:rsid w:val="71FBA40E"/>
    <w:rsid w:val="72091EAE"/>
    <w:rsid w:val="7210C0F3"/>
    <w:rsid w:val="7231947F"/>
    <w:rsid w:val="72566C73"/>
    <w:rsid w:val="725B3226"/>
    <w:rsid w:val="72CD8682"/>
    <w:rsid w:val="7307BA59"/>
    <w:rsid w:val="730F7504"/>
    <w:rsid w:val="7338406C"/>
    <w:rsid w:val="73560162"/>
    <w:rsid w:val="737D7F8B"/>
    <w:rsid w:val="738751C5"/>
    <w:rsid w:val="738D2EDB"/>
    <w:rsid w:val="73B4CE0B"/>
    <w:rsid w:val="73F0B17C"/>
    <w:rsid w:val="741E501B"/>
    <w:rsid w:val="7445012A"/>
    <w:rsid w:val="7475024A"/>
    <w:rsid w:val="7477A5F3"/>
    <w:rsid w:val="74A19B30"/>
    <w:rsid w:val="74BF008B"/>
    <w:rsid w:val="74C5AFCD"/>
    <w:rsid w:val="74C91825"/>
    <w:rsid w:val="74E566AB"/>
    <w:rsid w:val="74FAB5BA"/>
    <w:rsid w:val="7559FBD4"/>
    <w:rsid w:val="758AD92A"/>
    <w:rsid w:val="759A4FDE"/>
    <w:rsid w:val="75E55E06"/>
    <w:rsid w:val="76465FD6"/>
    <w:rsid w:val="764CAE69"/>
    <w:rsid w:val="76979DE7"/>
    <w:rsid w:val="76A6604A"/>
    <w:rsid w:val="76F8EE9D"/>
    <w:rsid w:val="7724853B"/>
    <w:rsid w:val="77596FFF"/>
    <w:rsid w:val="778C3572"/>
    <w:rsid w:val="77A1AB6D"/>
    <w:rsid w:val="77C928C9"/>
    <w:rsid w:val="77D2B198"/>
    <w:rsid w:val="78284ADF"/>
    <w:rsid w:val="788D936E"/>
    <w:rsid w:val="78CA0919"/>
    <w:rsid w:val="79038EEB"/>
    <w:rsid w:val="791D841E"/>
    <w:rsid w:val="7967C92D"/>
    <w:rsid w:val="79913667"/>
    <w:rsid w:val="79CC33C5"/>
    <w:rsid w:val="7A0F0CE5"/>
    <w:rsid w:val="7A102920"/>
    <w:rsid w:val="7A4BCD02"/>
    <w:rsid w:val="7A619825"/>
    <w:rsid w:val="7A6C8D55"/>
    <w:rsid w:val="7A8D1C3A"/>
    <w:rsid w:val="7ABFEC93"/>
    <w:rsid w:val="7ACAEFF9"/>
    <w:rsid w:val="7AE631E3"/>
    <w:rsid w:val="7B27D32F"/>
    <w:rsid w:val="7B70E267"/>
    <w:rsid w:val="7B99CB7E"/>
    <w:rsid w:val="7BE1BF30"/>
    <w:rsid w:val="7C0F27E0"/>
    <w:rsid w:val="7C36BA9B"/>
    <w:rsid w:val="7C683579"/>
    <w:rsid w:val="7C8092DC"/>
    <w:rsid w:val="7CA27335"/>
    <w:rsid w:val="7CCDDE68"/>
    <w:rsid w:val="7CD88028"/>
    <w:rsid w:val="7D12B230"/>
    <w:rsid w:val="7DE9579A"/>
    <w:rsid w:val="7E240004"/>
    <w:rsid w:val="7E2ABF9E"/>
    <w:rsid w:val="7E312002"/>
    <w:rsid w:val="7E57C670"/>
    <w:rsid w:val="7E63F10E"/>
    <w:rsid w:val="7E6E62CA"/>
    <w:rsid w:val="7E96E7F5"/>
    <w:rsid w:val="7EA8B5CB"/>
    <w:rsid w:val="7EB12373"/>
    <w:rsid w:val="7EBF6B9E"/>
    <w:rsid w:val="7EC0FC15"/>
    <w:rsid w:val="7ED22408"/>
    <w:rsid w:val="7ED5F4D3"/>
    <w:rsid w:val="7ED6C6A8"/>
    <w:rsid w:val="7EE2BFF6"/>
    <w:rsid w:val="7F17CC08"/>
    <w:rsid w:val="7F19FB52"/>
    <w:rsid w:val="7F39F101"/>
    <w:rsid w:val="7F67996A"/>
    <w:rsid w:val="7F959A4B"/>
    <w:rsid w:val="7FA867FA"/>
    <w:rsid w:val="7FAE59C2"/>
    <w:rsid w:val="7FD2EFFA"/>
    <w:rsid w:val="7FE2358B"/>
    <w:rsid w:val="7FF83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0D2DB"/>
  <w15:docId w15:val="{2BF7595B-2450-4BF8-8095-22ADD61E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DC6"/>
    <w:pPr>
      <w:widowControl w:val="0"/>
      <w:outlineLvl w:val="0"/>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50D00"/>
    <w:pPr>
      <w:numPr>
        <w:numId w:val="28"/>
      </w:numPr>
      <w:spacing w:after="120"/>
    </w:pPr>
    <w:rPr>
      <w:rFonts w:eastAsia="Arial"/>
      <w:b/>
      <w:bCs/>
      <w:szCs w:val="20"/>
    </w:rPr>
  </w:style>
  <w:style w:type="paragraph" w:styleId="Heading2">
    <w:name w:val="heading 2"/>
    <w:basedOn w:val="Normal"/>
    <w:next w:val="Normal"/>
    <w:link w:val="Heading2Char"/>
    <w:uiPriority w:val="9"/>
    <w:unhideWhenUsed/>
    <w:qFormat/>
    <w:rsid w:val="00D0228D"/>
    <w:pPr>
      <w:numPr>
        <w:ilvl w:val="1"/>
        <w:numId w:val="28"/>
      </w:numPr>
      <w:spacing w:after="120"/>
      <w:outlineLvl w:val="1"/>
    </w:pPr>
    <w:rPr>
      <w:b/>
      <w:i/>
    </w:rPr>
  </w:style>
  <w:style w:type="paragraph" w:styleId="Heading3">
    <w:name w:val="heading 3"/>
    <w:basedOn w:val="Normal"/>
    <w:next w:val="Normal"/>
    <w:link w:val="Heading3Char"/>
    <w:uiPriority w:val="9"/>
    <w:semiHidden/>
    <w:unhideWhenUsed/>
    <w:qFormat/>
    <w:rsid w:val="00150D00"/>
    <w:pPr>
      <w:keepNext/>
      <w:keepLines/>
      <w:numPr>
        <w:ilvl w:val="2"/>
        <w:numId w:val="28"/>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50D00"/>
    <w:pPr>
      <w:keepNext/>
      <w:keepLines/>
      <w:numPr>
        <w:ilvl w:val="3"/>
        <w:numId w:val="2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0D00"/>
    <w:pPr>
      <w:keepNext/>
      <w:keepLines/>
      <w:numPr>
        <w:ilvl w:val="4"/>
        <w:numId w:val="2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50D00"/>
    <w:pPr>
      <w:keepNext/>
      <w:keepLines/>
      <w:numPr>
        <w:ilvl w:val="5"/>
        <w:numId w:val="2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50D00"/>
    <w:pPr>
      <w:keepNext/>
      <w:keepLines/>
      <w:numPr>
        <w:ilvl w:val="6"/>
        <w:numId w:val="2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50D00"/>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0D00"/>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D00"/>
    <w:rPr>
      <w:rFonts w:ascii="Arial" w:eastAsia="Arial" w:hAnsi="Arial" w:cs="Times New Roman"/>
      <w:b/>
      <w:bCs/>
      <w:sz w:val="24"/>
      <w:szCs w:val="20"/>
    </w:rPr>
  </w:style>
  <w:style w:type="table" w:styleId="TableGrid">
    <w:name w:val="Table Grid"/>
    <w:basedOn w:val="TableNormal"/>
    <w:uiPriority w:val="59"/>
    <w:rsid w:val="00CA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30E"/>
    <w:pPr>
      <w:ind w:left="720"/>
      <w:contextualSpacing/>
    </w:pPr>
  </w:style>
  <w:style w:type="paragraph" w:styleId="BalloonText">
    <w:name w:val="Balloon Text"/>
    <w:basedOn w:val="Normal"/>
    <w:link w:val="BalloonTextChar"/>
    <w:uiPriority w:val="99"/>
    <w:semiHidden/>
    <w:unhideWhenUsed/>
    <w:rsid w:val="00AB7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11A"/>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Title">
    <w:name w:val="Title"/>
    <w:basedOn w:val="Normal"/>
    <w:next w:val="Normal"/>
    <w:link w:val="TitleChar"/>
    <w:uiPriority w:val="10"/>
    <w:qFormat/>
    <w:rsid w:val="009106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062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0228D"/>
    <w:rPr>
      <w:rFonts w:ascii="Arial" w:eastAsia="Times New Roman" w:hAnsi="Arial" w:cs="Times New Roman"/>
      <w:b/>
      <w:i/>
      <w:sz w:val="24"/>
      <w:szCs w:val="24"/>
    </w:rPr>
  </w:style>
  <w:style w:type="character" w:customStyle="1" w:styleId="Heading3Char">
    <w:name w:val="Heading 3 Char"/>
    <w:basedOn w:val="DefaultParagraphFont"/>
    <w:link w:val="Heading3"/>
    <w:uiPriority w:val="9"/>
    <w:semiHidden/>
    <w:rsid w:val="00150D0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50D0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150D00"/>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150D0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150D00"/>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150D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0D0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D0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199">
      <w:bodyDiv w:val="1"/>
      <w:marLeft w:val="0"/>
      <w:marRight w:val="0"/>
      <w:marTop w:val="0"/>
      <w:marBottom w:val="0"/>
      <w:divBdr>
        <w:top w:val="none" w:sz="0" w:space="0" w:color="auto"/>
        <w:left w:val="none" w:sz="0" w:space="0" w:color="auto"/>
        <w:bottom w:val="none" w:sz="0" w:space="0" w:color="auto"/>
        <w:right w:val="none" w:sz="0" w:space="0" w:color="auto"/>
      </w:divBdr>
    </w:div>
    <w:div w:id="281497891">
      <w:bodyDiv w:val="1"/>
      <w:marLeft w:val="0"/>
      <w:marRight w:val="0"/>
      <w:marTop w:val="0"/>
      <w:marBottom w:val="0"/>
      <w:divBdr>
        <w:top w:val="none" w:sz="0" w:space="0" w:color="auto"/>
        <w:left w:val="none" w:sz="0" w:space="0" w:color="auto"/>
        <w:bottom w:val="none" w:sz="0" w:space="0" w:color="auto"/>
        <w:right w:val="none" w:sz="0" w:space="0" w:color="auto"/>
      </w:divBdr>
    </w:div>
    <w:div w:id="605963638">
      <w:bodyDiv w:val="1"/>
      <w:marLeft w:val="0"/>
      <w:marRight w:val="0"/>
      <w:marTop w:val="0"/>
      <w:marBottom w:val="0"/>
      <w:divBdr>
        <w:top w:val="none" w:sz="0" w:space="0" w:color="auto"/>
        <w:left w:val="none" w:sz="0" w:space="0" w:color="auto"/>
        <w:bottom w:val="none" w:sz="0" w:space="0" w:color="auto"/>
        <w:right w:val="none" w:sz="0" w:space="0" w:color="auto"/>
      </w:divBdr>
    </w:div>
    <w:div w:id="852378560">
      <w:bodyDiv w:val="1"/>
      <w:marLeft w:val="0"/>
      <w:marRight w:val="0"/>
      <w:marTop w:val="0"/>
      <w:marBottom w:val="0"/>
      <w:divBdr>
        <w:top w:val="none" w:sz="0" w:space="0" w:color="auto"/>
        <w:left w:val="none" w:sz="0" w:space="0" w:color="auto"/>
        <w:bottom w:val="none" w:sz="0" w:space="0" w:color="auto"/>
        <w:right w:val="none" w:sz="0" w:space="0" w:color="auto"/>
      </w:divBdr>
    </w:div>
    <w:div w:id="13524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105E65A3A63346B6F900D581B22315" ma:contentTypeVersion="13" ma:contentTypeDescription="Create a new document." ma:contentTypeScope="" ma:versionID="564ddea6997047989d7a905dc16aa581">
  <xsd:schema xmlns:xsd="http://www.w3.org/2001/XMLSchema" xmlns:xs="http://www.w3.org/2001/XMLSchema" xmlns:p="http://schemas.microsoft.com/office/2006/metadata/properties" xmlns:ns3="35ad5ac8-b35a-4916-9f73-35ee812eedb9" xmlns:ns4="115d35e0-9fe8-4c90-98f5-dcaf8cd9e4a8" targetNamespace="http://schemas.microsoft.com/office/2006/metadata/properties" ma:root="true" ma:fieldsID="6a03ab9ec27b3ca3096cd49a376a42a2" ns3:_="" ns4:_="">
    <xsd:import namespace="35ad5ac8-b35a-4916-9f73-35ee812eedb9"/>
    <xsd:import namespace="115d35e0-9fe8-4c90-98f5-dcaf8cd9e4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d5ac8-b35a-4916-9f73-35ee812ee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5d35e0-9fe8-4c90-98f5-dcaf8cd9e4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B4BB-5D81-454B-BAFC-B52342BAEEBA}">
  <ds:schemaRefs>
    <ds:schemaRef ds:uri="http://purl.org/dc/terms/"/>
    <ds:schemaRef ds:uri="http://schemas.microsoft.com/office/2006/documentManagement/types"/>
    <ds:schemaRef ds:uri="115d35e0-9fe8-4c90-98f5-dcaf8cd9e4a8"/>
    <ds:schemaRef ds:uri="http://purl.org/dc/elements/1.1/"/>
    <ds:schemaRef ds:uri="http://schemas.microsoft.com/office/2006/metadata/properties"/>
    <ds:schemaRef ds:uri="http://schemas.microsoft.com/office/infopath/2007/PartnerControls"/>
    <ds:schemaRef ds:uri="35ad5ac8-b35a-4916-9f73-35ee812eedb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963BF1B-9BE0-424C-9F8B-64D538E49DD2}">
  <ds:schemaRefs>
    <ds:schemaRef ds:uri="http://schemas.microsoft.com/sharepoint/v3/contenttype/forms"/>
  </ds:schemaRefs>
</ds:datastoreItem>
</file>

<file path=customXml/itemProps3.xml><?xml version="1.0" encoding="utf-8"?>
<ds:datastoreItem xmlns:ds="http://schemas.openxmlformats.org/officeDocument/2006/customXml" ds:itemID="{7139F2AA-99B9-4467-BAD5-1F5CAAA18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d5ac8-b35a-4916-9f73-35ee812eedb9"/>
    <ds:schemaRef ds:uri="115d35e0-9fe8-4c90-98f5-dcaf8cd9e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637EE-A3BB-4C78-813F-99A99DA0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D. Bowman</dc:creator>
  <cp:lastModifiedBy>Garbett, Roger</cp:lastModifiedBy>
  <cp:revision>4</cp:revision>
  <dcterms:created xsi:type="dcterms:W3CDTF">2022-03-04T14:33:00Z</dcterms:created>
  <dcterms:modified xsi:type="dcterms:W3CDTF">2022-03-04T16:05:00Z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0x0101002B105E65A3A63346B6F900D581B22315</vt:lpwstr>
  </property>
  <property fmtid="{D5CDD505-2E9C-101B-9397-08002B2CF9AE}" pid="3" name="_dlc_DocIdItemGuid">
    <vt:lpwstr>6e4e0802-be69-4fbc-86d5-6f184186007d</vt:lpwstr>
  </property>
</Properties>
</file>