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B4B0" w14:textId="77777777" w:rsidR="004D7CB1" w:rsidRPr="00AA51E6" w:rsidRDefault="004D7CB1" w:rsidP="004D7CB1">
      <w:pPr>
        <w:spacing w:before="0" w:after="0" w:line="240" w:lineRule="auto"/>
        <w:jc w:val="center"/>
        <w:rPr>
          <w:rFonts w:cs="Arial"/>
          <w:b/>
          <w:caps/>
          <w:color w:val="17365D" w:themeColor="text2" w:themeShade="BF"/>
          <w:szCs w:val="24"/>
        </w:rPr>
      </w:pPr>
      <w:bookmarkStart w:id="0" w:name="_Toc435195403"/>
      <w:bookmarkStart w:id="1" w:name="_Toc436052729"/>
      <w:bookmarkStart w:id="2" w:name="_Toc436053881"/>
      <w:bookmarkStart w:id="3" w:name="_Toc436126163"/>
      <w:bookmarkStart w:id="4" w:name="_Toc436737509"/>
    </w:p>
    <w:p w14:paraId="6F75A8DD" w14:textId="77777777" w:rsidR="004D7CB1" w:rsidRPr="00AA51E6" w:rsidRDefault="004D7CB1" w:rsidP="004D7CB1">
      <w:pPr>
        <w:spacing w:before="0" w:after="0" w:line="240" w:lineRule="auto"/>
        <w:jc w:val="center"/>
        <w:rPr>
          <w:rFonts w:cs="Arial"/>
          <w:b/>
          <w:caps/>
          <w:color w:val="17365D" w:themeColor="text2" w:themeShade="BF"/>
          <w:szCs w:val="24"/>
        </w:rPr>
      </w:pPr>
    </w:p>
    <w:p w14:paraId="0FDC19D4" w14:textId="77777777" w:rsidR="004D7CB1" w:rsidRPr="00AA51E6" w:rsidRDefault="004D7CB1" w:rsidP="004D7CB1">
      <w:pPr>
        <w:spacing w:before="0" w:after="0" w:line="240" w:lineRule="auto"/>
        <w:jc w:val="center"/>
        <w:rPr>
          <w:rFonts w:cs="Arial"/>
          <w:b/>
          <w:caps/>
          <w:color w:val="17365D" w:themeColor="text2" w:themeShade="BF"/>
          <w:szCs w:val="24"/>
        </w:rPr>
      </w:pPr>
      <w:r w:rsidRPr="00AA51E6">
        <w:rPr>
          <w:rFonts w:cs="Arial"/>
          <w:b/>
          <w:caps/>
          <w:noProof/>
          <w:color w:val="17365D" w:themeColor="text2" w:themeShade="BF"/>
          <w:szCs w:val="24"/>
        </w:rPr>
        <w:drawing>
          <wp:inline distT="0" distB="0" distL="0" distR="0" wp14:anchorId="3D228EF1" wp14:editId="77200E42">
            <wp:extent cx="3880117" cy="1767846"/>
            <wp:effectExtent l="0" t="0" r="6350" b="3810"/>
            <wp:docPr id="15" name="Picture 15" descr="The Scottish Road Works Commissioner's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Scottish Road Works Commissioner's corporat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80117" cy="1767846"/>
                    </a:xfrm>
                    <a:prstGeom prst="rect">
                      <a:avLst/>
                    </a:prstGeom>
                  </pic:spPr>
                </pic:pic>
              </a:graphicData>
            </a:graphic>
          </wp:inline>
        </w:drawing>
      </w:r>
    </w:p>
    <w:p w14:paraId="09D79117" w14:textId="77777777" w:rsidR="004D7CB1" w:rsidRPr="00AA51E6" w:rsidRDefault="004D7CB1">
      <w:pPr>
        <w:spacing w:before="0" w:after="0" w:line="240" w:lineRule="auto"/>
        <w:rPr>
          <w:rFonts w:cs="Arial"/>
          <w:b/>
          <w:caps/>
          <w:color w:val="17365D" w:themeColor="text2" w:themeShade="BF"/>
          <w:szCs w:val="24"/>
        </w:rPr>
      </w:pPr>
    </w:p>
    <w:p w14:paraId="2DE5E63D" w14:textId="77777777" w:rsidR="004D7CB1" w:rsidRPr="00AA51E6" w:rsidRDefault="004D7CB1">
      <w:pPr>
        <w:spacing w:before="0" w:after="0" w:line="240" w:lineRule="auto"/>
        <w:rPr>
          <w:rFonts w:cs="Arial"/>
          <w:b/>
          <w:caps/>
          <w:color w:val="17365D" w:themeColor="text2" w:themeShade="BF"/>
          <w:szCs w:val="24"/>
        </w:rPr>
      </w:pPr>
    </w:p>
    <w:p w14:paraId="67BE858E" w14:textId="7E9A0DD3" w:rsidR="004D7CB1" w:rsidRPr="00AA51E6" w:rsidRDefault="004D7CB1" w:rsidP="00FF3B4E">
      <w:pPr>
        <w:spacing w:before="0" w:after="0" w:line="240" w:lineRule="auto"/>
        <w:jc w:val="center"/>
        <w:rPr>
          <w:rFonts w:cs="Arial"/>
          <w:b/>
          <w:caps/>
          <w:color w:val="17365D" w:themeColor="text2" w:themeShade="BF"/>
          <w:szCs w:val="24"/>
        </w:rPr>
      </w:pPr>
    </w:p>
    <w:p w14:paraId="131678CC" w14:textId="77777777" w:rsidR="004D7CB1" w:rsidRPr="00AA51E6" w:rsidRDefault="004D7CB1">
      <w:pPr>
        <w:spacing w:before="0" w:after="0" w:line="240" w:lineRule="auto"/>
        <w:rPr>
          <w:rFonts w:cs="Arial"/>
          <w:b/>
          <w:caps/>
          <w:color w:val="17365D" w:themeColor="text2" w:themeShade="BF"/>
          <w:szCs w:val="24"/>
        </w:rPr>
      </w:pPr>
    </w:p>
    <w:p w14:paraId="6024E646" w14:textId="77777777" w:rsidR="004D7CB1" w:rsidRPr="00AA51E6" w:rsidRDefault="004D7CB1">
      <w:pPr>
        <w:spacing w:before="0" w:after="0" w:line="240" w:lineRule="auto"/>
        <w:rPr>
          <w:rFonts w:cs="Arial"/>
          <w:b/>
          <w:caps/>
          <w:color w:val="17365D" w:themeColor="text2" w:themeShade="BF"/>
          <w:szCs w:val="24"/>
        </w:rPr>
      </w:pPr>
    </w:p>
    <w:p w14:paraId="02A3062B" w14:textId="0260D547" w:rsidR="00EC4D1E" w:rsidRDefault="00DC0497" w:rsidP="004D7CB1">
      <w:pPr>
        <w:spacing w:before="0" w:after="0" w:line="240" w:lineRule="auto"/>
        <w:jc w:val="center"/>
        <w:rPr>
          <w:rFonts w:cs="Arial"/>
          <w:b/>
          <w:caps/>
          <w:color w:val="17365D" w:themeColor="text2" w:themeShade="BF"/>
          <w:sz w:val="48"/>
          <w:szCs w:val="48"/>
        </w:rPr>
      </w:pPr>
      <w:r>
        <w:rPr>
          <w:rFonts w:cs="Arial"/>
          <w:b/>
          <w:caps/>
          <w:color w:val="17365D" w:themeColor="text2" w:themeShade="BF"/>
          <w:sz w:val="48"/>
          <w:szCs w:val="48"/>
        </w:rPr>
        <w:t>CORPORATE PLAN</w:t>
      </w:r>
      <w:r w:rsidR="001228C4">
        <w:rPr>
          <w:rFonts w:cs="Arial"/>
          <w:b/>
          <w:caps/>
          <w:color w:val="17365D" w:themeColor="text2" w:themeShade="BF"/>
          <w:sz w:val="48"/>
          <w:szCs w:val="48"/>
        </w:rPr>
        <w:t xml:space="preserve"> 202</w:t>
      </w:r>
      <w:r w:rsidR="007202DB">
        <w:rPr>
          <w:rFonts w:cs="Arial"/>
          <w:b/>
          <w:caps/>
          <w:color w:val="17365D" w:themeColor="text2" w:themeShade="BF"/>
          <w:sz w:val="48"/>
          <w:szCs w:val="48"/>
        </w:rPr>
        <w:t>3</w:t>
      </w:r>
      <w:r w:rsidR="004D7CB1" w:rsidRPr="00AA51E6">
        <w:rPr>
          <w:rFonts w:cs="Arial"/>
          <w:b/>
          <w:caps/>
          <w:color w:val="17365D" w:themeColor="text2" w:themeShade="BF"/>
          <w:sz w:val="48"/>
          <w:szCs w:val="48"/>
        </w:rPr>
        <w:t>-</w:t>
      </w:r>
      <w:r w:rsidR="001228C4">
        <w:rPr>
          <w:rFonts w:cs="Arial"/>
          <w:b/>
          <w:caps/>
          <w:color w:val="17365D" w:themeColor="text2" w:themeShade="BF"/>
          <w:sz w:val="48"/>
          <w:szCs w:val="48"/>
        </w:rPr>
        <w:t>2</w:t>
      </w:r>
      <w:r w:rsidR="007202DB">
        <w:rPr>
          <w:rFonts w:cs="Arial"/>
          <w:b/>
          <w:caps/>
          <w:color w:val="17365D" w:themeColor="text2" w:themeShade="BF"/>
          <w:sz w:val="48"/>
          <w:szCs w:val="48"/>
        </w:rPr>
        <w:t>6</w:t>
      </w:r>
    </w:p>
    <w:p w14:paraId="433040F7" w14:textId="089A9FC9" w:rsidR="00E20AA6" w:rsidRDefault="00E20AA6">
      <w:pPr>
        <w:spacing w:before="0" w:after="0" w:line="240" w:lineRule="auto"/>
        <w:rPr>
          <w:rFonts w:cs="Arial"/>
          <w:b/>
          <w:caps/>
          <w:color w:val="17365D" w:themeColor="text2" w:themeShade="BF"/>
          <w:szCs w:val="24"/>
        </w:rPr>
      </w:pPr>
    </w:p>
    <w:p w14:paraId="2EF09785" w14:textId="179B004E" w:rsidR="000346E1" w:rsidRDefault="000346E1">
      <w:pPr>
        <w:spacing w:before="0" w:after="0" w:line="240" w:lineRule="auto"/>
        <w:rPr>
          <w:rFonts w:cs="Arial"/>
          <w:b/>
          <w:caps/>
          <w:color w:val="17365D" w:themeColor="text2" w:themeShade="BF"/>
          <w:szCs w:val="24"/>
        </w:rPr>
      </w:pPr>
    </w:p>
    <w:p w14:paraId="30675EF1" w14:textId="3D481B45" w:rsidR="000346E1" w:rsidRDefault="000346E1">
      <w:pPr>
        <w:spacing w:before="0" w:after="0" w:line="240" w:lineRule="auto"/>
        <w:rPr>
          <w:rFonts w:cs="Arial"/>
          <w:b/>
          <w:caps/>
          <w:color w:val="17365D" w:themeColor="text2" w:themeShade="BF"/>
          <w:szCs w:val="24"/>
        </w:rPr>
      </w:pPr>
    </w:p>
    <w:p w14:paraId="124AF68B" w14:textId="798651C8" w:rsidR="000346E1" w:rsidRDefault="000346E1">
      <w:pPr>
        <w:spacing w:before="0" w:after="0" w:line="240" w:lineRule="auto"/>
        <w:rPr>
          <w:rFonts w:cs="Arial"/>
          <w:b/>
          <w:caps/>
          <w:color w:val="17365D" w:themeColor="text2" w:themeShade="BF"/>
          <w:szCs w:val="24"/>
        </w:rPr>
      </w:pPr>
    </w:p>
    <w:p w14:paraId="30FC69FB" w14:textId="5E7A93A1" w:rsidR="000346E1" w:rsidRDefault="000346E1">
      <w:pPr>
        <w:spacing w:before="0" w:after="0" w:line="240" w:lineRule="auto"/>
        <w:rPr>
          <w:rFonts w:cs="Arial"/>
          <w:b/>
          <w:caps/>
          <w:color w:val="17365D" w:themeColor="text2" w:themeShade="BF"/>
          <w:szCs w:val="24"/>
        </w:rPr>
      </w:pPr>
    </w:p>
    <w:p w14:paraId="1F7E7257" w14:textId="4B89614C" w:rsidR="000346E1" w:rsidRDefault="000346E1">
      <w:pPr>
        <w:spacing w:before="0" w:after="0" w:line="240" w:lineRule="auto"/>
        <w:rPr>
          <w:rFonts w:cs="Arial"/>
          <w:b/>
          <w:caps/>
          <w:color w:val="17365D" w:themeColor="text2" w:themeShade="BF"/>
          <w:szCs w:val="24"/>
        </w:rPr>
      </w:pPr>
    </w:p>
    <w:p w14:paraId="7066755A" w14:textId="0860E9CE" w:rsidR="000346E1" w:rsidRDefault="000346E1">
      <w:pPr>
        <w:spacing w:before="0" w:after="0" w:line="240" w:lineRule="auto"/>
        <w:rPr>
          <w:rFonts w:cs="Arial"/>
          <w:b/>
          <w:caps/>
          <w:color w:val="17365D" w:themeColor="text2" w:themeShade="BF"/>
          <w:szCs w:val="24"/>
        </w:rPr>
      </w:pPr>
    </w:p>
    <w:p w14:paraId="08F62A47" w14:textId="77777777" w:rsidR="000346E1" w:rsidRDefault="000346E1">
      <w:pPr>
        <w:spacing w:before="0" w:after="0" w:line="240" w:lineRule="auto"/>
        <w:rPr>
          <w:rFonts w:cs="Arial"/>
          <w:b/>
          <w:caps/>
          <w:color w:val="17365D" w:themeColor="text2" w:themeShade="BF"/>
          <w:szCs w:val="24"/>
        </w:rPr>
      </w:pPr>
    </w:p>
    <w:p w14:paraId="57A5650A" w14:textId="5930BF3E" w:rsidR="000346E1" w:rsidRDefault="000346E1">
      <w:pPr>
        <w:spacing w:before="0" w:after="0" w:line="240" w:lineRule="auto"/>
        <w:rPr>
          <w:rFonts w:cs="Arial"/>
          <w:b/>
          <w:caps/>
          <w:color w:val="17365D" w:themeColor="text2" w:themeShade="BF"/>
          <w:szCs w:val="24"/>
        </w:rPr>
      </w:pPr>
    </w:p>
    <w:p w14:paraId="3E25839E" w14:textId="1419E987" w:rsidR="000346E1" w:rsidRPr="00AA51E6" w:rsidRDefault="000346E1" w:rsidP="000346E1">
      <w:pPr>
        <w:spacing w:before="0" w:after="0" w:line="240" w:lineRule="auto"/>
        <w:jc w:val="center"/>
        <w:rPr>
          <w:rFonts w:cs="Arial"/>
          <w:b/>
          <w:caps/>
          <w:color w:val="17365D" w:themeColor="text2" w:themeShade="BF"/>
          <w:szCs w:val="24"/>
        </w:rPr>
        <w:sectPr w:rsidR="000346E1" w:rsidRPr="00AA51E6" w:rsidSect="00E003FE">
          <w:headerReference w:type="default" r:id="rId13"/>
          <w:footerReference w:type="default" r:id="rId14"/>
          <w:pgSz w:w="11906" w:h="16838" w:code="9"/>
          <w:pgMar w:top="1440" w:right="1440" w:bottom="1440" w:left="1440" w:header="720" w:footer="720" w:gutter="0"/>
          <w:pgNumType w:start="0"/>
          <w:cols w:space="708"/>
          <w:docGrid w:linePitch="360"/>
        </w:sectPr>
      </w:pPr>
      <w:r>
        <w:rPr>
          <w:rFonts w:cs="Arial"/>
          <w:b/>
          <w:caps/>
          <w:noProof/>
          <w:color w:val="17365D" w:themeColor="text2" w:themeShade="BF"/>
        </w:rPr>
        <w:drawing>
          <wp:inline distT="0" distB="0" distL="0" distR="0" wp14:anchorId="3D593619" wp14:editId="4B126DB4">
            <wp:extent cx="2345690" cy="2059305"/>
            <wp:effectExtent l="0" t="0" r="0" b="0"/>
            <wp:docPr id="1" name="Picture 1" descr="Man at work/roadwork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n at work/roadworks sig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5690" cy="2059305"/>
                    </a:xfrm>
                    <a:prstGeom prst="rect">
                      <a:avLst/>
                    </a:prstGeom>
                    <a:noFill/>
                    <a:ln>
                      <a:noFill/>
                    </a:ln>
                  </pic:spPr>
                </pic:pic>
              </a:graphicData>
            </a:graphic>
          </wp:inline>
        </w:drawing>
      </w:r>
    </w:p>
    <w:p w14:paraId="2D39170E" w14:textId="2E050540" w:rsidR="00EA2475" w:rsidRPr="00AA51E6" w:rsidRDefault="00414C77" w:rsidP="00D55D45">
      <w:pPr>
        <w:pStyle w:val="TOCHeading"/>
      </w:pPr>
      <w:r w:rsidRPr="00AA51E6">
        <w:lastRenderedPageBreak/>
        <w:t>Authorising Context</w:t>
      </w:r>
      <w:bookmarkEnd w:id="0"/>
      <w:bookmarkEnd w:id="1"/>
      <w:bookmarkEnd w:id="2"/>
      <w:bookmarkEnd w:id="3"/>
      <w:bookmarkEnd w:id="4"/>
    </w:p>
    <w:p w14:paraId="02363DF8" w14:textId="77777777" w:rsidR="00DC0497" w:rsidRPr="0044098F" w:rsidRDefault="00DC0497" w:rsidP="0C93902A">
      <w:pPr>
        <w:spacing w:line="240" w:lineRule="atLeast"/>
      </w:pPr>
      <w:r>
        <w:t>This Corporate Plan has been produced by the Scottish Road Works Commissione</w:t>
      </w:r>
      <w:r w:rsidR="000B3372">
        <w:t>r in fulfilment of his duties as s</w:t>
      </w:r>
      <w:r>
        <w:t>et out in the Transport (Scotland) Act 2005</w:t>
      </w:r>
    </w:p>
    <w:p w14:paraId="152DB1D1" w14:textId="77777777" w:rsidR="00B92440" w:rsidRDefault="00B92440">
      <w:pPr>
        <w:rPr>
          <w:b/>
          <w:bCs/>
          <w:color w:val="365F91" w:themeColor="accent1" w:themeShade="BF"/>
          <w:spacing w:val="15"/>
          <w:sz w:val="28"/>
          <w:szCs w:val="22"/>
          <w:lang w:bidi="en-US"/>
        </w:rPr>
      </w:pPr>
      <w:bookmarkStart w:id="5" w:name="_Toc417379952"/>
      <w:bookmarkStart w:id="6" w:name="_Toc435195405"/>
      <w:bookmarkStart w:id="7" w:name="_Toc436052731"/>
      <w:bookmarkStart w:id="8" w:name="_Toc436053883"/>
      <w:bookmarkStart w:id="9" w:name="_Toc436126165"/>
      <w:bookmarkStart w:id="10" w:name="_Toc436737511"/>
      <w:bookmarkEnd w:id="5"/>
      <w:bookmarkEnd w:id="6"/>
      <w:bookmarkEnd w:id="7"/>
      <w:bookmarkEnd w:id="8"/>
      <w:bookmarkEnd w:id="9"/>
      <w:bookmarkEnd w:id="10"/>
      <w:r>
        <w:br w:type="page"/>
      </w:r>
    </w:p>
    <w:p w14:paraId="150B5BD8" w14:textId="77777777" w:rsidR="00EA2475" w:rsidRPr="00AA51E6" w:rsidRDefault="00414C77" w:rsidP="00D55D45">
      <w:pPr>
        <w:pStyle w:val="TOCHeading"/>
      </w:pPr>
      <w:r w:rsidRPr="00AA51E6">
        <w:lastRenderedPageBreak/>
        <w:t>Contents</w:t>
      </w:r>
    </w:p>
    <w:p w14:paraId="62CC9426" w14:textId="005F48FA" w:rsidR="002B3895" w:rsidRDefault="53DCC8D9">
      <w:pPr>
        <w:pStyle w:val="TOC1"/>
        <w:tabs>
          <w:tab w:val="right" w:leader="dot" w:pos="9016"/>
        </w:tabs>
        <w:rPr>
          <w:rFonts w:asciiTheme="minorHAnsi" w:hAnsiTheme="minorHAnsi"/>
          <w:noProof/>
          <w:sz w:val="22"/>
          <w:szCs w:val="22"/>
        </w:rPr>
      </w:pPr>
      <w:r>
        <w:fldChar w:fldCharType="begin"/>
      </w:r>
      <w:r w:rsidR="00C338E7">
        <w:instrText>TOC \o "1-1" \h \z \u</w:instrText>
      </w:r>
      <w:r>
        <w:fldChar w:fldCharType="separate"/>
      </w:r>
      <w:hyperlink w:anchor="_Toc122446369" w:history="1">
        <w:r w:rsidR="002B3895" w:rsidRPr="00CB2B66">
          <w:rPr>
            <w:rStyle w:val="Hyperlink"/>
            <w:noProof/>
          </w:rPr>
          <w:t>Foreword</w:t>
        </w:r>
        <w:r w:rsidR="002B3895">
          <w:rPr>
            <w:noProof/>
            <w:webHidden/>
          </w:rPr>
          <w:tab/>
        </w:r>
        <w:r w:rsidR="002B3895">
          <w:rPr>
            <w:noProof/>
            <w:webHidden/>
          </w:rPr>
          <w:fldChar w:fldCharType="begin"/>
        </w:r>
        <w:r w:rsidR="002B3895">
          <w:rPr>
            <w:noProof/>
            <w:webHidden/>
          </w:rPr>
          <w:instrText xml:space="preserve"> PAGEREF _Toc122446369 \h </w:instrText>
        </w:r>
        <w:r w:rsidR="002B3895">
          <w:rPr>
            <w:noProof/>
            <w:webHidden/>
          </w:rPr>
        </w:r>
        <w:r w:rsidR="002B3895">
          <w:rPr>
            <w:noProof/>
            <w:webHidden/>
          </w:rPr>
          <w:fldChar w:fldCharType="separate"/>
        </w:r>
        <w:r w:rsidR="00685A66">
          <w:rPr>
            <w:noProof/>
            <w:webHidden/>
          </w:rPr>
          <w:t>3</w:t>
        </w:r>
        <w:r w:rsidR="002B3895">
          <w:rPr>
            <w:noProof/>
            <w:webHidden/>
          </w:rPr>
          <w:fldChar w:fldCharType="end"/>
        </w:r>
      </w:hyperlink>
    </w:p>
    <w:p w14:paraId="5D5C6D04" w14:textId="1D660821" w:rsidR="002B3895" w:rsidRDefault="0004000D">
      <w:pPr>
        <w:pStyle w:val="TOC1"/>
        <w:tabs>
          <w:tab w:val="right" w:leader="dot" w:pos="9016"/>
        </w:tabs>
        <w:rPr>
          <w:rFonts w:asciiTheme="minorHAnsi" w:hAnsiTheme="minorHAnsi"/>
          <w:noProof/>
          <w:sz w:val="22"/>
          <w:szCs w:val="22"/>
        </w:rPr>
      </w:pPr>
      <w:hyperlink w:anchor="_Toc122446370" w:history="1">
        <w:r w:rsidR="002B3895" w:rsidRPr="00CB2B66">
          <w:rPr>
            <w:rStyle w:val="Hyperlink"/>
            <w:noProof/>
          </w:rPr>
          <w:t>Legal Framework in which the Commissioner Operates</w:t>
        </w:r>
        <w:r w:rsidR="002B3895">
          <w:rPr>
            <w:noProof/>
            <w:webHidden/>
          </w:rPr>
          <w:tab/>
        </w:r>
        <w:r w:rsidR="002B3895">
          <w:rPr>
            <w:noProof/>
            <w:webHidden/>
          </w:rPr>
          <w:fldChar w:fldCharType="begin"/>
        </w:r>
        <w:r w:rsidR="002B3895">
          <w:rPr>
            <w:noProof/>
            <w:webHidden/>
          </w:rPr>
          <w:instrText xml:space="preserve"> PAGEREF _Toc122446370 \h </w:instrText>
        </w:r>
        <w:r w:rsidR="002B3895">
          <w:rPr>
            <w:noProof/>
            <w:webHidden/>
          </w:rPr>
        </w:r>
        <w:r w:rsidR="002B3895">
          <w:rPr>
            <w:noProof/>
            <w:webHidden/>
          </w:rPr>
          <w:fldChar w:fldCharType="separate"/>
        </w:r>
        <w:r w:rsidR="00685A66">
          <w:rPr>
            <w:noProof/>
            <w:webHidden/>
          </w:rPr>
          <w:t>4</w:t>
        </w:r>
        <w:r w:rsidR="002B3895">
          <w:rPr>
            <w:noProof/>
            <w:webHidden/>
          </w:rPr>
          <w:fldChar w:fldCharType="end"/>
        </w:r>
      </w:hyperlink>
    </w:p>
    <w:p w14:paraId="3DCF0BEB" w14:textId="7001404A" w:rsidR="002B3895" w:rsidRDefault="0004000D">
      <w:pPr>
        <w:pStyle w:val="TOC1"/>
        <w:tabs>
          <w:tab w:val="right" w:leader="dot" w:pos="9016"/>
        </w:tabs>
        <w:rPr>
          <w:rFonts w:asciiTheme="minorHAnsi" w:hAnsiTheme="minorHAnsi"/>
          <w:noProof/>
          <w:sz w:val="22"/>
          <w:szCs w:val="22"/>
        </w:rPr>
      </w:pPr>
      <w:hyperlink w:anchor="_Toc122446371" w:history="1">
        <w:r w:rsidR="002B3895" w:rsidRPr="00CB2B66">
          <w:rPr>
            <w:rStyle w:val="Hyperlink"/>
            <w:noProof/>
          </w:rPr>
          <w:t>Vision of the Scottish Road Works Commissioner</w:t>
        </w:r>
        <w:r w:rsidR="002B3895">
          <w:rPr>
            <w:noProof/>
            <w:webHidden/>
          </w:rPr>
          <w:tab/>
        </w:r>
        <w:r w:rsidR="002B3895">
          <w:rPr>
            <w:noProof/>
            <w:webHidden/>
          </w:rPr>
          <w:fldChar w:fldCharType="begin"/>
        </w:r>
        <w:r w:rsidR="002B3895">
          <w:rPr>
            <w:noProof/>
            <w:webHidden/>
          </w:rPr>
          <w:instrText xml:space="preserve"> PAGEREF _Toc122446371 \h </w:instrText>
        </w:r>
        <w:r w:rsidR="002B3895">
          <w:rPr>
            <w:noProof/>
            <w:webHidden/>
          </w:rPr>
        </w:r>
        <w:r w:rsidR="002B3895">
          <w:rPr>
            <w:noProof/>
            <w:webHidden/>
          </w:rPr>
          <w:fldChar w:fldCharType="separate"/>
        </w:r>
        <w:r w:rsidR="00685A66">
          <w:rPr>
            <w:noProof/>
            <w:webHidden/>
          </w:rPr>
          <w:t>6</w:t>
        </w:r>
        <w:r w:rsidR="002B3895">
          <w:rPr>
            <w:noProof/>
            <w:webHidden/>
          </w:rPr>
          <w:fldChar w:fldCharType="end"/>
        </w:r>
      </w:hyperlink>
    </w:p>
    <w:p w14:paraId="4B090B90" w14:textId="1F81E644" w:rsidR="002B3895" w:rsidRDefault="0004000D">
      <w:pPr>
        <w:pStyle w:val="TOC1"/>
        <w:tabs>
          <w:tab w:val="right" w:leader="dot" w:pos="9016"/>
        </w:tabs>
        <w:rPr>
          <w:rFonts w:asciiTheme="minorHAnsi" w:hAnsiTheme="minorHAnsi"/>
          <w:noProof/>
          <w:sz w:val="22"/>
          <w:szCs w:val="22"/>
        </w:rPr>
      </w:pPr>
      <w:hyperlink w:anchor="_Toc122446372" w:history="1">
        <w:r w:rsidR="002B3895" w:rsidRPr="00CB2B66">
          <w:rPr>
            <w:rStyle w:val="Hyperlink"/>
            <w:noProof/>
          </w:rPr>
          <w:t>Commissioner’s Corporate Outcomes</w:t>
        </w:r>
        <w:r w:rsidR="002B3895">
          <w:rPr>
            <w:noProof/>
            <w:webHidden/>
          </w:rPr>
          <w:tab/>
        </w:r>
        <w:r w:rsidR="002B3895">
          <w:rPr>
            <w:noProof/>
            <w:webHidden/>
          </w:rPr>
          <w:fldChar w:fldCharType="begin"/>
        </w:r>
        <w:r w:rsidR="002B3895">
          <w:rPr>
            <w:noProof/>
            <w:webHidden/>
          </w:rPr>
          <w:instrText xml:space="preserve"> PAGEREF _Toc122446372 \h </w:instrText>
        </w:r>
        <w:r w:rsidR="002B3895">
          <w:rPr>
            <w:noProof/>
            <w:webHidden/>
          </w:rPr>
        </w:r>
        <w:r w:rsidR="002B3895">
          <w:rPr>
            <w:noProof/>
            <w:webHidden/>
          </w:rPr>
          <w:fldChar w:fldCharType="separate"/>
        </w:r>
        <w:r w:rsidR="00685A66">
          <w:rPr>
            <w:noProof/>
            <w:webHidden/>
          </w:rPr>
          <w:t>9</w:t>
        </w:r>
        <w:r w:rsidR="002B3895">
          <w:rPr>
            <w:noProof/>
            <w:webHidden/>
          </w:rPr>
          <w:fldChar w:fldCharType="end"/>
        </w:r>
      </w:hyperlink>
    </w:p>
    <w:p w14:paraId="350D814F" w14:textId="15F1216C" w:rsidR="002B3895" w:rsidRDefault="0004000D">
      <w:pPr>
        <w:pStyle w:val="TOC1"/>
        <w:tabs>
          <w:tab w:val="right" w:leader="dot" w:pos="9016"/>
        </w:tabs>
        <w:rPr>
          <w:rFonts w:asciiTheme="minorHAnsi" w:hAnsiTheme="minorHAnsi"/>
          <w:noProof/>
          <w:sz w:val="22"/>
          <w:szCs w:val="22"/>
        </w:rPr>
      </w:pPr>
      <w:hyperlink w:anchor="_Toc122446373" w:history="1">
        <w:r w:rsidR="002B3895" w:rsidRPr="00CB2B66">
          <w:rPr>
            <w:rStyle w:val="Hyperlink"/>
            <w:noProof/>
          </w:rPr>
          <w:t>Timetable and Approach</w:t>
        </w:r>
        <w:r w:rsidR="002B3895">
          <w:rPr>
            <w:noProof/>
            <w:webHidden/>
          </w:rPr>
          <w:tab/>
        </w:r>
        <w:r w:rsidR="002B3895">
          <w:rPr>
            <w:noProof/>
            <w:webHidden/>
          </w:rPr>
          <w:fldChar w:fldCharType="begin"/>
        </w:r>
        <w:r w:rsidR="002B3895">
          <w:rPr>
            <w:noProof/>
            <w:webHidden/>
          </w:rPr>
          <w:instrText xml:space="preserve"> PAGEREF _Toc122446373 \h </w:instrText>
        </w:r>
        <w:r w:rsidR="002B3895">
          <w:rPr>
            <w:noProof/>
            <w:webHidden/>
          </w:rPr>
        </w:r>
        <w:r w:rsidR="002B3895">
          <w:rPr>
            <w:noProof/>
            <w:webHidden/>
          </w:rPr>
          <w:fldChar w:fldCharType="separate"/>
        </w:r>
        <w:r w:rsidR="00685A66">
          <w:rPr>
            <w:noProof/>
            <w:webHidden/>
          </w:rPr>
          <w:t>17</w:t>
        </w:r>
        <w:r w:rsidR="002B3895">
          <w:rPr>
            <w:noProof/>
            <w:webHidden/>
          </w:rPr>
          <w:fldChar w:fldCharType="end"/>
        </w:r>
      </w:hyperlink>
    </w:p>
    <w:p w14:paraId="6226800D" w14:textId="1C01E4E1" w:rsidR="002B3895" w:rsidRDefault="0004000D">
      <w:pPr>
        <w:pStyle w:val="TOC1"/>
        <w:tabs>
          <w:tab w:val="right" w:leader="dot" w:pos="9016"/>
        </w:tabs>
        <w:rPr>
          <w:rFonts w:asciiTheme="minorHAnsi" w:hAnsiTheme="minorHAnsi"/>
          <w:noProof/>
          <w:sz w:val="22"/>
          <w:szCs w:val="22"/>
        </w:rPr>
      </w:pPr>
      <w:hyperlink w:anchor="_Toc122446374" w:history="1">
        <w:r w:rsidR="002B3895" w:rsidRPr="00CB2B66">
          <w:rPr>
            <w:rStyle w:val="Hyperlink"/>
            <w:noProof/>
          </w:rPr>
          <w:t>Resources</w:t>
        </w:r>
        <w:r w:rsidR="002B3895">
          <w:rPr>
            <w:noProof/>
            <w:webHidden/>
          </w:rPr>
          <w:tab/>
        </w:r>
        <w:r w:rsidR="002B3895">
          <w:rPr>
            <w:noProof/>
            <w:webHidden/>
          </w:rPr>
          <w:fldChar w:fldCharType="begin"/>
        </w:r>
        <w:r w:rsidR="002B3895">
          <w:rPr>
            <w:noProof/>
            <w:webHidden/>
          </w:rPr>
          <w:instrText xml:space="preserve"> PAGEREF _Toc122446374 \h </w:instrText>
        </w:r>
        <w:r w:rsidR="002B3895">
          <w:rPr>
            <w:noProof/>
            <w:webHidden/>
          </w:rPr>
        </w:r>
        <w:r w:rsidR="002B3895">
          <w:rPr>
            <w:noProof/>
            <w:webHidden/>
          </w:rPr>
          <w:fldChar w:fldCharType="separate"/>
        </w:r>
        <w:r w:rsidR="00685A66">
          <w:rPr>
            <w:noProof/>
            <w:webHidden/>
          </w:rPr>
          <w:t>17</w:t>
        </w:r>
        <w:r w:rsidR="002B3895">
          <w:rPr>
            <w:noProof/>
            <w:webHidden/>
          </w:rPr>
          <w:fldChar w:fldCharType="end"/>
        </w:r>
      </w:hyperlink>
    </w:p>
    <w:p w14:paraId="7A0B5015" w14:textId="5FC05A56" w:rsidR="002B3895" w:rsidRDefault="0004000D">
      <w:pPr>
        <w:pStyle w:val="TOC1"/>
        <w:tabs>
          <w:tab w:val="right" w:leader="dot" w:pos="9016"/>
        </w:tabs>
        <w:rPr>
          <w:rFonts w:asciiTheme="minorHAnsi" w:hAnsiTheme="minorHAnsi"/>
          <w:noProof/>
          <w:sz w:val="22"/>
          <w:szCs w:val="22"/>
        </w:rPr>
      </w:pPr>
      <w:hyperlink w:anchor="_Toc122446375" w:history="1">
        <w:r w:rsidR="002B3895" w:rsidRPr="00CB2B66">
          <w:rPr>
            <w:rStyle w:val="Hyperlink"/>
            <w:noProof/>
          </w:rPr>
          <w:t>Managing our Resources</w:t>
        </w:r>
        <w:r w:rsidR="002B3895">
          <w:rPr>
            <w:noProof/>
            <w:webHidden/>
          </w:rPr>
          <w:tab/>
        </w:r>
        <w:r w:rsidR="002B3895">
          <w:rPr>
            <w:noProof/>
            <w:webHidden/>
          </w:rPr>
          <w:fldChar w:fldCharType="begin"/>
        </w:r>
        <w:r w:rsidR="002B3895">
          <w:rPr>
            <w:noProof/>
            <w:webHidden/>
          </w:rPr>
          <w:instrText xml:space="preserve"> PAGEREF _Toc122446375 \h </w:instrText>
        </w:r>
        <w:r w:rsidR="002B3895">
          <w:rPr>
            <w:noProof/>
            <w:webHidden/>
          </w:rPr>
        </w:r>
        <w:r w:rsidR="002B3895">
          <w:rPr>
            <w:noProof/>
            <w:webHidden/>
          </w:rPr>
          <w:fldChar w:fldCharType="separate"/>
        </w:r>
        <w:r w:rsidR="00685A66">
          <w:rPr>
            <w:noProof/>
            <w:webHidden/>
          </w:rPr>
          <w:t>18</w:t>
        </w:r>
        <w:r w:rsidR="002B3895">
          <w:rPr>
            <w:noProof/>
            <w:webHidden/>
          </w:rPr>
          <w:fldChar w:fldCharType="end"/>
        </w:r>
      </w:hyperlink>
    </w:p>
    <w:p w14:paraId="1F0C1BE9" w14:textId="207F55CC" w:rsidR="002B3895" w:rsidRDefault="0004000D">
      <w:pPr>
        <w:pStyle w:val="TOC1"/>
        <w:tabs>
          <w:tab w:val="right" w:leader="dot" w:pos="9016"/>
        </w:tabs>
        <w:rPr>
          <w:rFonts w:asciiTheme="minorHAnsi" w:hAnsiTheme="minorHAnsi"/>
          <w:noProof/>
          <w:sz w:val="22"/>
          <w:szCs w:val="22"/>
        </w:rPr>
      </w:pPr>
      <w:hyperlink w:anchor="_Toc122446376" w:history="1">
        <w:r w:rsidR="002B3895" w:rsidRPr="00CB2B66">
          <w:rPr>
            <w:rStyle w:val="Hyperlink"/>
            <w:noProof/>
          </w:rPr>
          <w:t>Reporting our Progress</w:t>
        </w:r>
        <w:r w:rsidR="002B3895">
          <w:rPr>
            <w:noProof/>
            <w:webHidden/>
          </w:rPr>
          <w:tab/>
        </w:r>
        <w:r w:rsidR="002B3895">
          <w:rPr>
            <w:noProof/>
            <w:webHidden/>
          </w:rPr>
          <w:fldChar w:fldCharType="begin"/>
        </w:r>
        <w:r w:rsidR="002B3895">
          <w:rPr>
            <w:noProof/>
            <w:webHidden/>
          </w:rPr>
          <w:instrText xml:space="preserve"> PAGEREF _Toc122446376 \h </w:instrText>
        </w:r>
        <w:r w:rsidR="002B3895">
          <w:rPr>
            <w:noProof/>
            <w:webHidden/>
          </w:rPr>
        </w:r>
        <w:r w:rsidR="002B3895">
          <w:rPr>
            <w:noProof/>
            <w:webHidden/>
          </w:rPr>
          <w:fldChar w:fldCharType="separate"/>
        </w:r>
        <w:r w:rsidR="00685A66">
          <w:rPr>
            <w:noProof/>
            <w:webHidden/>
          </w:rPr>
          <w:t>18</w:t>
        </w:r>
        <w:r w:rsidR="002B3895">
          <w:rPr>
            <w:noProof/>
            <w:webHidden/>
          </w:rPr>
          <w:fldChar w:fldCharType="end"/>
        </w:r>
      </w:hyperlink>
    </w:p>
    <w:p w14:paraId="2E976AE0" w14:textId="58FC0155" w:rsidR="002B3895" w:rsidRDefault="0004000D">
      <w:pPr>
        <w:pStyle w:val="TOC1"/>
        <w:tabs>
          <w:tab w:val="right" w:leader="dot" w:pos="9016"/>
        </w:tabs>
        <w:rPr>
          <w:rFonts w:asciiTheme="minorHAnsi" w:hAnsiTheme="minorHAnsi"/>
          <w:noProof/>
          <w:sz w:val="22"/>
          <w:szCs w:val="22"/>
        </w:rPr>
      </w:pPr>
      <w:hyperlink w:anchor="_Toc122446377" w:history="1">
        <w:r w:rsidR="002B3895" w:rsidRPr="00CB2B66">
          <w:rPr>
            <w:rStyle w:val="Hyperlink"/>
            <w:noProof/>
          </w:rPr>
          <w:t>Statement of Intent</w:t>
        </w:r>
        <w:r w:rsidR="002B3895">
          <w:rPr>
            <w:noProof/>
            <w:webHidden/>
          </w:rPr>
          <w:tab/>
        </w:r>
        <w:r w:rsidR="002B3895">
          <w:rPr>
            <w:noProof/>
            <w:webHidden/>
          </w:rPr>
          <w:fldChar w:fldCharType="begin"/>
        </w:r>
        <w:r w:rsidR="002B3895">
          <w:rPr>
            <w:noProof/>
            <w:webHidden/>
          </w:rPr>
          <w:instrText xml:space="preserve"> PAGEREF _Toc122446377 \h </w:instrText>
        </w:r>
        <w:r w:rsidR="002B3895">
          <w:rPr>
            <w:noProof/>
            <w:webHidden/>
          </w:rPr>
        </w:r>
        <w:r w:rsidR="002B3895">
          <w:rPr>
            <w:noProof/>
            <w:webHidden/>
          </w:rPr>
          <w:fldChar w:fldCharType="separate"/>
        </w:r>
        <w:r w:rsidR="00685A66">
          <w:rPr>
            <w:noProof/>
            <w:webHidden/>
          </w:rPr>
          <w:t>18</w:t>
        </w:r>
        <w:r w:rsidR="002B3895">
          <w:rPr>
            <w:noProof/>
            <w:webHidden/>
          </w:rPr>
          <w:fldChar w:fldCharType="end"/>
        </w:r>
      </w:hyperlink>
    </w:p>
    <w:p w14:paraId="01EBD3D1" w14:textId="6B685375" w:rsidR="002B3895" w:rsidRDefault="0004000D">
      <w:pPr>
        <w:pStyle w:val="TOC1"/>
        <w:tabs>
          <w:tab w:val="right" w:leader="dot" w:pos="9016"/>
        </w:tabs>
        <w:rPr>
          <w:rFonts w:asciiTheme="minorHAnsi" w:hAnsiTheme="minorHAnsi"/>
          <w:noProof/>
          <w:sz w:val="22"/>
          <w:szCs w:val="22"/>
        </w:rPr>
      </w:pPr>
      <w:hyperlink w:anchor="_Toc122446378" w:history="1">
        <w:r w:rsidR="002B3895" w:rsidRPr="00CB2B66">
          <w:rPr>
            <w:rStyle w:val="Hyperlink"/>
            <w:noProof/>
          </w:rPr>
          <w:t>Feedback / Contact Us</w:t>
        </w:r>
        <w:r w:rsidR="002B3895">
          <w:rPr>
            <w:noProof/>
            <w:webHidden/>
          </w:rPr>
          <w:tab/>
        </w:r>
        <w:r w:rsidR="002B3895">
          <w:rPr>
            <w:noProof/>
            <w:webHidden/>
          </w:rPr>
          <w:fldChar w:fldCharType="begin"/>
        </w:r>
        <w:r w:rsidR="002B3895">
          <w:rPr>
            <w:noProof/>
            <w:webHidden/>
          </w:rPr>
          <w:instrText xml:space="preserve"> PAGEREF _Toc122446378 \h </w:instrText>
        </w:r>
        <w:r w:rsidR="002B3895">
          <w:rPr>
            <w:noProof/>
            <w:webHidden/>
          </w:rPr>
        </w:r>
        <w:r w:rsidR="002B3895">
          <w:rPr>
            <w:noProof/>
            <w:webHidden/>
          </w:rPr>
          <w:fldChar w:fldCharType="separate"/>
        </w:r>
        <w:r w:rsidR="00685A66">
          <w:rPr>
            <w:noProof/>
            <w:webHidden/>
          </w:rPr>
          <w:t>19</w:t>
        </w:r>
        <w:r w:rsidR="002B3895">
          <w:rPr>
            <w:noProof/>
            <w:webHidden/>
          </w:rPr>
          <w:fldChar w:fldCharType="end"/>
        </w:r>
      </w:hyperlink>
    </w:p>
    <w:p w14:paraId="4F29B47E" w14:textId="44AB03FC" w:rsidR="002B3895" w:rsidRDefault="0004000D">
      <w:pPr>
        <w:pStyle w:val="TOC1"/>
        <w:tabs>
          <w:tab w:val="right" w:leader="dot" w:pos="9016"/>
        </w:tabs>
        <w:rPr>
          <w:rFonts w:asciiTheme="minorHAnsi" w:hAnsiTheme="minorHAnsi"/>
          <w:noProof/>
          <w:sz w:val="22"/>
          <w:szCs w:val="22"/>
        </w:rPr>
      </w:pPr>
      <w:hyperlink w:anchor="_Toc122446379" w:history="1">
        <w:r w:rsidR="002B3895" w:rsidRPr="00CB2B66">
          <w:rPr>
            <w:rStyle w:val="Hyperlink"/>
            <w:noProof/>
          </w:rPr>
          <w:t>Accessibility and Inclusion</w:t>
        </w:r>
        <w:r w:rsidR="002B3895">
          <w:rPr>
            <w:noProof/>
            <w:webHidden/>
          </w:rPr>
          <w:tab/>
        </w:r>
        <w:r w:rsidR="002B3895">
          <w:rPr>
            <w:noProof/>
            <w:webHidden/>
          </w:rPr>
          <w:fldChar w:fldCharType="begin"/>
        </w:r>
        <w:r w:rsidR="002B3895">
          <w:rPr>
            <w:noProof/>
            <w:webHidden/>
          </w:rPr>
          <w:instrText xml:space="preserve"> PAGEREF _Toc122446379 \h </w:instrText>
        </w:r>
        <w:r w:rsidR="002B3895">
          <w:rPr>
            <w:noProof/>
            <w:webHidden/>
          </w:rPr>
        </w:r>
        <w:r w:rsidR="002B3895">
          <w:rPr>
            <w:noProof/>
            <w:webHidden/>
          </w:rPr>
          <w:fldChar w:fldCharType="separate"/>
        </w:r>
        <w:r w:rsidR="00685A66">
          <w:rPr>
            <w:noProof/>
            <w:webHidden/>
          </w:rPr>
          <w:t>19</w:t>
        </w:r>
        <w:r w:rsidR="002B3895">
          <w:rPr>
            <w:noProof/>
            <w:webHidden/>
          </w:rPr>
          <w:fldChar w:fldCharType="end"/>
        </w:r>
      </w:hyperlink>
    </w:p>
    <w:p w14:paraId="1C8F0B27" w14:textId="0DFE2F21" w:rsidR="53DCC8D9" w:rsidRDefault="53DCC8D9" w:rsidP="53DCC8D9">
      <w:pPr>
        <w:pStyle w:val="TOC1"/>
        <w:tabs>
          <w:tab w:val="right" w:leader="dot" w:pos="9015"/>
        </w:tabs>
      </w:pPr>
      <w:r>
        <w:fldChar w:fldCharType="end"/>
      </w:r>
    </w:p>
    <w:p w14:paraId="1541CA17" w14:textId="58A091B1" w:rsidR="00BA14B4" w:rsidRDefault="00BA14B4" w:rsidP="00D55D45">
      <w:pPr>
        <w:pStyle w:val="Heading1"/>
        <w:sectPr w:rsidR="00BA14B4" w:rsidSect="00D737E5">
          <w:headerReference w:type="default" r:id="rId16"/>
          <w:footerReference w:type="default" r:id="rId17"/>
          <w:pgSz w:w="11906" w:h="16838" w:code="9"/>
          <w:pgMar w:top="1440" w:right="1440" w:bottom="1440" w:left="1440" w:header="720" w:footer="720" w:gutter="0"/>
          <w:cols w:space="708"/>
          <w:docGrid w:linePitch="360"/>
        </w:sectPr>
      </w:pPr>
    </w:p>
    <w:p w14:paraId="17F2A1FC" w14:textId="77777777" w:rsidR="00EA2475" w:rsidRPr="00C33B93" w:rsidRDefault="00C44123" w:rsidP="00D55D45">
      <w:pPr>
        <w:pStyle w:val="Heading1"/>
      </w:pPr>
      <w:r>
        <w:br w:type="page"/>
      </w:r>
      <w:bookmarkStart w:id="11" w:name="_Toc122446369"/>
      <w:r w:rsidR="003A72F2">
        <w:lastRenderedPageBreak/>
        <w:t>Foreword</w:t>
      </w:r>
      <w:bookmarkEnd w:id="11"/>
    </w:p>
    <w:p w14:paraId="564A29E1" w14:textId="3FEB706B" w:rsidR="005B1167" w:rsidRPr="00D55D45" w:rsidRDefault="006E1709" w:rsidP="0C93902A">
      <w:pPr>
        <w:rPr>
          <w:szCs w:val="24"/>
        </w:rPr>
      </w:pPr>
      <w:r w:rsidRPr="0C93902A">
        <w:rPr>
          <w:szCs w:val="24"/>
        </w:rPr>
        <w:t xml:space="preserve">Sector wide challenges as a result of the Covid-19 pandemic dominated the latter half of the last Corporate Plan. </w:t>
      </w:r>
      <w:r w:rsidR="40738A26" w:rsidRPr="0C93902A">
        <w:rPr>
          <w:szCs w:val="24"/>
        </w:rPr>
        <w:t>Whilst</w:t>
      </w:r>
      <w:r w:rsidRPr="0C93902A">
        <w:rPr>
          <w:szCs w:val="24"/>
        </w:rPr>
        <w:t xml:space="preserve"> the disruption caused by the pandemic is now largely over, events, both at home and abroad, are contributing towards an equally challenging operating environment for undertakers and roads authorities alike. The overwhelmingly positive reaction to the pandemic reassures me greatly that the sector will be well placed to cope and respond to any forthcoming challenges.</w:t>
      </w:r>
    </w:p>
    <w:p w14:paraId="1DA441D8" w14:textId="62D4BDB0" w:rsidR="006E1709" w:rsidRPr="00D55D45" w:rsidRDefault="006E1709" w:rsidP="0C93902A">
      <w:pPr>
        <w:rPr>
          <w:szCs w:val="24"/>
        </w:rPr>
      </w:pPr>
      <w:r w:rsidRPr="0C93902A">
        <w:rPr>
          <w:szCs w:val="24"/>
        </w:rPr>
        <w:t>Introduction of the Transport (Scotland) Act w</w:t>
      </w:r>
      <w:r w:rsidR="00085F3C" w:rsidRPr="0C93902A">
        <w:rPr>
          <w:szCs w:val="24"/>
        </w:rPr>
        <w:t>as,</w:t>
      </w:r>
      <w:r w:rsidRPr="0C93902A">
        <w:rPr>
          <w:szCs w:val="24"/>
        </w:rPr>
        <w:t xml:space="preserve"> of course</w:t>
      </w:r>
      <w:r w:rsidR="00085F3C" w:rsidRPr="0C93902A">
        <w:rPr>
          <w:szCs w:val="24"/>
        </w:rPr>
        <w:t>,</w:t>
      </w:r>
      <w:r w:rsidRPr="0C93902A">
        <w:rPr>
          <w:szCs w:val="24"/>
        </w:rPr>
        <w:t xml:space="preserve"> one of many things disrupted over the last 3 years. This has meant that a number of the provisions of the Act anticipated to commence during the </w:t>
      </w:r>
      <w:r w:rsidR="00085F3C" w:rsidRPr="0C93902A">
        <w:rPr>
          <w:szCs w:val="24"/>
        </w:rPr>
        <w:t xml:space="preserve">last plan </w:t>
      </w:r>
      <w:r w:rsidR="001056E8" w:rsidRPr="0C93902A">
        <w:rPr>
          <w:szCs w:val="24"/>
        </w:rPr>
        <w:t xml:space="preserve">still </w:t>
      </w:r>
      <w:r w:rsidR="00085F3C" w:rsidRPr="0C93902A">
        <w:rPr>
          <w:szCs w:val="24"/>
        </w:rPr>
        <w:t>remain to be commenced. Implementation of the Act will require revision and development of secondary legislation, Codes of Practice and other guidance. This will be a key focus for the community over the coming years.</w:t>
      </w:r>
    </w:p>
    <w:p w14:paraId="76CCE472" w14:textId="77777777" w:rsidR="00085F3C" w:rsidRPr="00D55D45" w:rsidRDefault="006E1709" w:rsidP="0C93902A">
      <w:pPr>
        <w:rPr>
          <w:szCs w:val="24"/>
        </w:rPr>
      </w:pPr>
      <w:r w:rsidRPr="0C93902A">
        <w:rPr>
          <w:szCs w:val="24"/>
        </w:rPr>
        <w:t>It is considered that the changes introduced as a consequence of the Act will strengthen further Scotland’s enviable reputation for co-ordination and co-operation between undertakers and roads authorities</w:t>
      </w:r>
      <w:r w:rsidR="00085F3C" w:rsidRPr="0C93902A">
        <w:rPr>
          <w:szCs w:val="24"/>
        </w:rPr>
        <w:t xml:space="preserve">. They will contribute positively towards minimising the impact of works and drive standards higher still. </w:t>
      </w:r>
    </w:p>
    <w:p w14:paraId="240667C0" w14:textId="1FBA5317" w:rsidR="00085F3C" w:rsidRPr="006E1709" w:rsidRDefault="00085F3C" w:rsidP="0C93902A">
      <w:pPr>
        <w:rPr>
          <w:szCs w:val="24"/>
        </w:rPr>
      </w:pPr>
      <w:r w:rsidRPr="0C93902A">
        <w:rPr>
          <w:szCs w:val="24"/>
        </w:rPr>
        <w:t>There will, of course, be a renewed focus on the environment during the lifetime of this plan. The drive towards Net Zero starts now; whilst</w:t>
      </w:r>
      <w:r w:rsidR="001056E8" w:rsidRPr="0C93902A">
        <w:rPr>
          <w:szCs w:val="24"/>
        </w:rPr>
        <w:t xml:space="preserve"> targets are ambitious, there can be</w:t>
      </w:r>
      <w:r w:rsidRPr="0C93902A">
        <w:rPr>
          <w:szCs w:val="24"/>
        </w:rPr>
        <w:t xml:space="preserve"> no time to waste. Focus on carbon emissions will be part of almost all sector activities going forwards.</w:t>
      </w:r>
    </w:p>
    <w:p w14:paraId="0C384599" w14:textId="0A2FBA74" w:rsidR="00085F3C" w:rsidRPr="006E1709" w:rsidRDefault="006E1709" w:rsidP="0C93902A">
      <w:pPr>
        <w:rPr>
          <w:szCs w:val="24"/>
        </w:rPr>
      </w:pPr>
      <w:r w:rsidRPr="0C93902A">
        <w:rPr>
          <w:szCs w:val="24"/>
        </w:rPr>
        <w:t>The Corporate Plan is a strategic document, which gives an overview of the direction of the Scottish Road Works Commissioner. It sits above the business plan and performance management reports and informs their content, providing overarching guiding principles for the future of the office.</w:t>
      </w:r>
    </w:p>
    <w:p w14:paraId="3786FA88" w14:textId="23A8A15C" w:rsidR="00085F3C" w:rsidRPr="006E1709" w:rsidRDefault="00085F3C" w:rsidP="0C93902A">
      <w:pPr>
        <w:rPr>
          <w:szCs w:val="24"/>
        </w:rPr>
      </w:pPr>
      <w:r w:rsidRPr="429FE83F">
        <w:rPr>
          <w:szCs w:val="24"/>
        </w:rPr>
        <w:t xml:space="preserve">Whilst we are in a changing and dynamic environment, I am confident that the community’s track record in managing change will make what follows but </w:t>
      </w:r>
      <w:r w:rsidR="2EE7365D" w:rsidRPr="429FE83F">
        <w:rPr>
          <w:szCs w:val="24"/>
        </w:rPr>
        <w:t xml:space="preserve">to be </w:t>
      </w:r>
      <w:r w:rsidRPr="429FE83F">
        <w:rPr>
          <w:szCs w:val="24"/>
        </w:rPr>
        <w:t>another seamless step in a long tradition of continual improvement.</w:t>
      </w:r>
    </w:p>
    <w:p w14:paraId="27CC2D8E" w14:textId="77777777" w:rsidR="005B1167" w:rsidRDefault="005B1167" w:rsidP="0C93902A">
      <w:pPr>
        <w:rPr>
          <w:b/>
          <w:bCs/>
          <w:szCs w:val="24"/>
        </w:rPr>
      </w:pPr>
    </w:p>
    <w:p w14:paraId="0F942842" w14:textId="52C9EE6A" w:rsidR="00243862" w:rsidRPr="00243862" w:rsidRDefault="00243862" w:rsidP="0C93902A">
      <w:pPr>
        <w:rPr>
          <w:b/>
          <w:bCs/>
          <w:szCs w:val="24"/>
        </w:rPr>
      </w:pPr>
      <w:r w:rsidRPr="0C93902A">
        <w:rPr>
          <w:b/>
          <w:bCs/>
          <w:szCs w:val="24"/>
        </w:rPr>
        <w:t>Kevin Hamilton</w:t>
      </w:r>
    </w:p>
    <w:p w14:paraId="2F06A13C" w14:textId="6E856C2F" w:rsidR="002D2CC1" w:rsidRDefault="00EA2475" w:rsidP="0C93902A">
      <w:pPr>
        <w:rPr>
          <w:rStyle w:val="Heading4Char"/>
          <w:rFonts w:cs="Arial"/>
          <w:b/>
          <w:bCs/>
        </w:rPr>
      </w:pPr>
      <w:r w:rsidRPr="0C93902A">
        <w:rPr>
          <w:rFonts w:cs="Arial"/>
          <w:b/>
          <w:bCs/>
          <w:szCs w:val="24"/>
        </w:rPr>
        <w:t>Scottish Road Works Commissioner</w:t>
      </w:r>
      <w:r w:rsidRPr="0C93902A">
        <w:rPr>
          <w:rStyle w:val="Heading4Char"/>
          <w:rFonts w:cs="Arial"/>
          <w:b/>
          <w:bCs/>
          <w:sz w:val="22"/>
          <w:szCs w:val="22"/>
        </w:rPr>
        <w:t xml:space="preserve"> </w:t>
      </w:r>
      <w:r w:rsidRPr="0C93902A">
        <w:rPr>
          <w:rStyle w:val="Heading4Char"/>
          <w:rFonts w:cs="Arial"/>
          <w:b/>
          <w:bCs/>
        </w:rPr>
        <w:br w:type="page"/>
      </w:r>
    </w:p>
    <w:p w14:paraId="5AE030D2" w14:textId="36DFDAA1" w:rsidR="00F05560" w:rsidRPr="00A775F8" w:rsidRDefault="002D2CC1" w:rsidP="53DCC8D9">
      <w:pPr>
        <w:pStyle w:val="Heading1"/>
        <w:rPr>
          <w:rFonts w:cs="Arial"/>
          <w:caps/>
          <w:spacing w:val="10"/>
          <w:kern w:val="28"/>
        </w:rPr>
      </w:pPr>
      <w:bookmarkStart w:id="12" w:name="_Toc422835683"/>
      <w:bookmarkStart w:id="13" w:name="_Toc423085837"/>
      <w:bookmarkStart w:id="14" w:name="_Toc122446370"/>
      <w:r>
        <w:lastRenderedPageBreak/>
        <w:t>L</w:t>
      </w:r>
      <w:r w:rsidR="00F05560">
        <w:t>egal Framework in which the Commissioner Operates</w:t>
      </w:r>
      <w:bookmarkEnd w:id="12"/>
      <w:bookmarkEnd w:id="13"/>
      <w:bookmarkEnd w:id="14"/>
    </w:p>
    <w:p w14:paraId="353A4EC2" w14:textId="73518B9B" w:rsidR="00F05560" w:rsidRDefault="00F05560" w:rsidP="0C93902A">
      <w:pPr>
        <w:shd w:val="clear" w:color="auto" w:fill="FFFFFF" w:themeFill="background1"/>
        <w:rPr>
          <w:lang w:eastAsia="en-US"/>
        </w:rPr>
      </w:pPr>
      <w:r w:rsidRPr="0C93902A">
        <w:rPr>
          <w:lang w:eastAsia="en-US"/>
        </w:rPr>
        <w:t xml:space="preserve">The </w:t>
      </w:r>
      <w:r w:rsidR="00D24D13" w:rsidRPr="0C93902A">
        <w:rPr>
          <w:lang w:eastAsia="en-US"/>
        </w:rPr>
        <w:t xml:space="preserve">Scottish Road Works </w:t>
      </w:r>
      <w:r w:rsidRPr="0C93902A">
        <w:rPr>
          <w:lang w:eastAsia="en-US"/>
        </w:rPr>
        <w:t>Commissioner</w:t>
      </w:r>
      <w:r w:rsidR="00D24D13" w:rsidRPr="0C93902A">
        <w:rPr>
          <w:lang w:eastAsia="en-US"/>
        </w:rPr>
        <w:t xml:space="preserve"> (</w:t>
      </w:r>
      <w:r w:rsidR="00AC1324" w:rsidRPr="0C93902A">
        <w:rPr>
          <w:lang w:eastAsia="en-US"/>
        </w:rPr>
        <w:t>the Commissioner</w:t>
      </w:r>
      <w:r w:rsidR="00D24D13" w:rsidRPr="0C93902A">
        <w:rPr>
          <w:lang w:eastAsia="en-US"/>
        </w:rPr>
        <w:t>)</w:t>
      </w:r>
      <w:r w:rsidRPr="0C93902A">
        <w:rPr>
          <w:lang w:eastAsia="en-US"/>
        </w:rPr>
        <w:t xml:space="preserve"> is an independent public official established under Section 16 of the Transport (Scotland) Act 2005 and is accountable to the Scottish Ministers and ultimately the Scottish Parliament.</w:t>
      </w:r>
      <w:r w:rsidR="21C214F6">
        <w:t xml:space="preserve"> The Act states:</w:t>
      </w:r>
    </w:p>
    <w:p w14:paraId="4BE7CA9C" w14:textId="77777777" w:rsidR="21C214F6" w:rsidRDefault="21C214F6" w:rsidP="0C93902A">
      <w:pPr>
        <w:ind w:left="720"/>
        <w:rPr>
          <w:i/>
          <w:iCs/>
        </w:rPr>
      </w:pPr>
      <w:r w:rsidRPr="0C93902A">
        <w:rPr>
          <w:i/>
          <w:iCs/>
        </w:rPr>
        <w:t xml:space="preserve"> [The Commissioner] </w:t>
      </w:r>
      <w:r w:rsidRPr="0C93902A">
        <w:rPr>
          <w:b/>
          <w:bCs/>
          <w:i/>
          <w:iCs/>
        </w:rPr>
        <w:t>will oversee improvements to the planning, co-ordination and quality of road works in Scotland.</w:t>
      </w:r>
    </w:p>
    <w:p w14:paraId="2958C7A9" w14:textId="19D4DA2A" w:rsidR="0C93902A" w:rsidRDefault="0C93902A" w:rsidP="0C93902A">
      <w:pPr>
        <w:pStyle w:val="NormalWeb"/>
        <w:shd w:val="clear" w:color="auto" w:fill="FFFFFF" w:themeFill="background1"/>
        <w:spacing w:line="240" w:lineRule="atLeast"/>
        <w:rPr>
          <w:rFonts w:ascii="Arial" w:eastAsiaTheme="minorEastAsia" w:hAnsi="Arial" w:cstheme="minorBidi"/>
          <w:lang w:eastAsia="en-US"/>
        </w:rPr>
      </w:pPr>
    </w:p>
    <w:p w14:paraId="40848758" w14:textId="77777777" w:rsidR="00F05560" w:rsidRPr="0027501B" w:rsidRDefault="00F05560" w:rsidP="0C93902A">
      <w:pPr>
        <w:pStyle w:val="NormalWeb"/>
        <w:shd w:val="clear" w:color="auto" w:fill="FFFFFF" w:themeFill="background1"/>
        <w:spacing w:line="240" w:lineRule="atLeast"/>
        <w:rPr>
          <w:rFonts w:ascii="Arial" w:eastAsiaTheme="minorEastAsia" w:hAnsi="Arial" w:cstheme="minorBidi"/>
          <w:lang w:eastAsia="en-US"/>
        </w:rPr>
      </w:pPr>
      <w:r w:rsidRPr="0C93902A">
        <w:rPr>
          <w:rFonts w:ascii="Arial" w:eastAsiaTheme="minorEastAsia" w:hAnsi="Arial" w:cstheme="minorBidi"/>
          <w:lang w:eastAsia="en-US"/>
        </w:rPr>
        <w:t>The Commissioner has powers to impose financial penalties on roads authorities who systematically fail in their duty to co-ordinate and on undertakers who systematically fail to co-operate when undertaking road works.</w:t>
      </w:r>
    </w:p>
    <w:p w14:paraId="674E97D5" w14:textId="47F1A82B" w:rsidR="0C93902A" w:rsidRDefault="0C93902A" w:rsidP="0C93902A">
      <w:pPr>
        <w:pStyle w:val="NormalWeb"/>
        <w:shd w:val="clear" w:color="auto" w:fill="FFFFFF" w:themeFill="background1"/>
        <w:spacing w:line="240" w:lineRule="atLeast"/>
        <w:rPr>
          <w:rFonts w:ascii="Arial" w:eastAsiaTheme="minorEastAsia" w:hAnsi="Arial" w:cstheme="minorBidi"/>
          <w:lang w:eastAsia="en-US"/>
        </w:rPr>
      </w:pPr>
    </w:p>
    <w:p w14:paraId="3E5B80EF" w14:textId="5966C3D1" w:rsidR="3471A600" w:rsidRDefault="3471A600" w:rsidP="0C93902A">
      <w:pPr>
        <w:pStyle w:val="NormalWeb"/>
        <w:shd w:val="clear" w:color="auto" w:fill="FFFFFF" w:themeFill="background1"/>
        <w:spacing w:line="240" w:lineRule="atLeast"/>
        <w:rPr>
          <w:rFonts w:ascii="Arial" w:eastAsiaTheme="minorEastAsia" w:hAnsi="Arial" w:cstheme="minorBidi"/>
          <w:lang w:eastAsia="en-US"/>
        </w:rPr>
      </w:pPr>
      <w:r w:rsidRPr="0C93902A">
        <w:rPr>
          <w:rFonts w:ascii="Arial" w:eastAsiaTheme="minorEastAsia" w:hAnsi="Arial" w:cstheme="minorBidi"/>
          <w:lang w:eastAsia="en-US"/>
        </w:rPr>
        <w:t xml:space="preserve">The Commissioner has powers to appoint staff and has set up a team to assist in the execution of the Commissioner’s duties. </w:t>
      </w:r>
    </w:p>
    <w:p w14:paraId="208876BA" w14:textId="0C06ED90" w:rsidR="0C93902A" w:rsidRDefault="0C93902A" w:rsidP="0C93902A">
      <w:pPr>
        <w:pStyle w:val="NormalWeb"/>
        <w:shd w:val="clear" w:color="auto" w:fill="FFFFFF" w:themeFill="background1"/>
        <w:spacing w:line="240" w:lineRule="atLeast"/>
        <w:rPr>
          <w:rFonts w:ascii="Arial" w:eastAsiaTheme="minorEastAsia" w:hAnsi="Arial" w:cstheme="minorBidi"/>
          <w:lang w:eastAsia="en-US"/>
        </w:rPr>
      </w:pPr>
    </w:p>
    <w:p w14:paraId="3EDDF638" w14:textId="1466542C" w:rsidR="3471A600" w:rsidRDefault="3471A600" w:rsidP="0C93902A">
      <w:pPr>
        <w:pStyle w:val="NormalWeb"/>
        <w:shd w:val="clear" w:color="auto" w:fill="FFFFFF" w:themeFill="background1"/>
        <w:spacing w:line="240" w:lineRule="atLeast"/>
        <w:rPr>
          <w:rFonts w:ascii="Arial" w:eastAsiaTheme="minorEastAsia" w:hAnsi="Arial" w:cstheme="minorBidi"/>
          <w:lang w:eastAsia="en-US"/>
        </w:rPr>
      </w:pPr>
      <w:r w:rsidRPr="0C93902A">
        <w:rPr>
          <w:rFonts w:ascii="Arial" w:eastAsiaTheme="minorEastAsia" w:hAnsi="Arial" w:cstheme="minorBidi"/>
          <w:lang w:eastAsia="en-US"/>
        </w:rPr>
        <w:t>The Commissioner is also “the Keeper” of the Scottish Road Works Register (</w:t>
      </w:r>
      <w:proofErr w:type="spellStart"/>
      <w:r w:rsidRPr="0C93902A">
        <w:rPr>
          <w:rFonts w:ascii="Arial" w:eastAsiaTheme="minorEastAsia" w:hAnsi="Arial" w:cstheme="minorBidi"/>
          <w:lang w:eastAsia="en-US"/>
        </w:rPr>
        <w:t>SRWR</w:t>
      </w:r>
      <w:proofErr w:type="spellEnd"/>
      <w:r w:rsidRPr="0C93902A">
        <w:rPr>
          <w:rFonts w:ascii="Arial" w:eastAsiaTheme="minorEastAsia" w:hAnsi="Arial" w:cstheme="minorBidi"/>
          <w:lang w:eastAsia="en-US"/>
        </w:rPr>
        <w:t xml:space="preserve">).  The </w:t>
      </w:r>
      <w:proofErr w:type="spellStart"/>
      <w:r w:rsidRPr="0C93902A">
        <w:rPr>
          <w:rFonts w:ascii="Arial" w:eastAsiaTheme="minorEastAsia" w:hAnsi="Arial" w:cstheme="minorBidi"/>
          <w:lang w:eastAsia="en-US"/>
        </w:rPr>
        <w:t>SRWR</w:t>
      </w:r>
      <w:proofErr w:type="spellEnd"/>
      <w:r w:rsidRPr="0C93902A">
        <w:rPr>
          <w:rFonts w:ascii="Arial" w:eastAsiaTheme="minorEastAsia" w:hAnsi="Arial" w:cstheme="minorBidi"/>
          <w:lang w:eastAsia="en-US"/>
        </w:rPr>
        <w:t xml:space="preserve"> is a public register which is used for co-ordination of road works in Scotland.  The functionality of this register underpins much of the work carried out by the Commissioner.</w:t>
      </w:r>
    </w:p>
    <w:p w14:paraId="77EA806D" w14:textId="77777777" w:rsidR="67B9332E" w:rsidRDefault="67B9332E">
      <w:r>
        <w:t>The general functions of the 2005 Act are to:</w:t>
      </w:r>
    </w:p>
    <w:p w14:paraId="78C19C96" w14:textId="2FD833D1" w:rsidR="67B9332E" w:rsidRDefault="67B9332E" w:rsidP="0C93902A">
      <w:pPr>
        <w:pStyle w:val="ListParagraph"/>
      </w:pPr>
      <w:r>
        <w:t>monitor the carrying out of road works in Scotland;</w:t>
      </w:r>
    </w:p>
    <w:p w14:paraId="6C889450" w14:textId="10535A5E" w:rsidR="67B9332E" w:rsidRDefault="67B9332E" w:rsidP="0C93902A">
      <w:pPr>
        <w:pStyle w:val="ListParagraph"/>
      </w:pPr>
      <w:r>
        <w:t>promote compliance with the New Roads and Street Works Act 1991;</w:t>
      </w:r>
    </w:p>
    <w:p w14:paraId="1B04D29D" w14:textId="24E7F51F" w:rsidR="67B9332E" w:rsidRDefault="67B9332E" w:rsidP="0C93902A">
      <w:pPr>
        <w:pStyle w:val="ListParagraph"/>
      </w:pPr>
      <w:r>
        <w:t>promote the pursuit of good practice.</w:t>
      </w:r>
    </w:p>
    <w:p w14:paraId="713861E3" w14:textId="77777777" w:rsidR="67B9332E" w:rsidRDefault="67B9332E">
      <w:r>
        <w:t>The specific functions of the 2005 Act are to:</w:t>
      </w:r>
    </w:p>
    <w:p w14:paraId="757B111B" w14:textId="12EAAE19" w:rsidR="67B9332E" w:rsidRDefault="67B9332E" w:rsidP="0C93902A">
      <w:pPr>
        <w:pStyle w:val="ListParagraph"/>
      </w:pPr>
      <w:r>
        <w:t>publish an annual report;</w:t>
      </w:r>
    </w:p>
    <w:p w14:paraId="00A7CB55" w14:textId="40539A01" w:rsidR="67B9332E" w:rsidRDefault="67B9332E" w:rsidP="0C93902A">
      <w:pPr>
        <w:pStyle w:val="ListParagraph"/>
      </w:pPr>
      <w:r>
        <w:t>prepare an annual account;</w:t>
      </w:r>
    </w:p>
    <w:p w14:paraId="6A6E5D0A" w14:textId="247181B5" w:rsidR="67B9332E" w:rsidRDefault="67B9332E" w:rsidP="0C93902A">
      <w:pPr>
        <w:pStyle w:val="ListParagraph"/>
      </w:pPr>
      <w:r>
        <w:t>keep a register to be known as the Scottish Road Works Register.</w:t>
      </w:r>
    </w:p>
    <w:p w14:paraId="09389B89" w14:textId="08B6D968" w:rsidR="0C93902A" w:rsidRDefault="0C93902A" w:rsidP="0C93902A">
      <w:pPr>
        <w:pStyle w:val="NormalWeb"/>
        <w:shd w:val="clear" w:color="auto" w:fill="FFFFFF" w:themeFill="background1"/>
        <w:spacing w:line="240" w:lineRule="atLeast"/>
        <w:rPr>
          <w:rFonts w:ascii="Arial" w:eastAsiaTheme="minorEastAsia" w:hAnsi="Arial" w:cstheme="minorBidi"/>
          <w:lang w:eastAsia="en-US"/>
        </w:rPr>
      </w:pPr>
    </w:p>
    <w:p w14:paraId="34342E43" w14:textId="69F001CF" w:rsidR="0C93902A" w:rsidRDefault="0C93902A" w:rsidP="0C93902A">
      <w:pPr>
        <w:pStyle w:val="NormalWeb"/>
        <w:shd w:val="clear" w:color="auto" w:fill="FFFFFF" w:themeFill="background1"/>
        <w:spacing w:line="240" w:lineRule="atLeast"/>
        <w:rPr>
          <w:rFonts w:ascii="Arial" w:eastAsiaTheme="minorEastAsia" w:hAnsi="Arial" w:cstheme="minorBidi"/>
          <w:lang w:eastAsia="en-US"/>
        </w:rPr>
      </w:pPr>
    </w:p>
    <w:p w14:paraId="214CBE1C" w14:textId="4C156F5E" w:rsidR="0C93902A" w:rsidRDefault="0C93902A">
      <w:r>
        <w:br w:type="page"/>
      </w:r>
    </w:p>
    <w:p w14:paraId="40A0FCD1" w14:textId="77777777" w:rsidR="00F05560" w:rsidRPr="0044098F" w:rsidRDefault="00F05560" w:rsidP="00F05560">
      <w:pPr>
        <w:pStyle w:val="Heading2"/>
      </w:pPr>
      <w:bookmarkStart w:id="15" w:name="_Toc422835684"/>
      <w:r w:rsidRPr="0044098F">
        <w:lastRenderedPageBreak/>
        <w:t>Accountability</w:t>
      </w:r>
      <w:bookmarkEnd w:id="15"/>
    </w:p>
    <w:p w14:paraId="7B0FB643" w14:textId="47C41D25" w:rsidR="00F05560" w:rsidRPr="0044098F" w:rsidRDefault="00F05560" w:rsidP="00F05560">
      <w:pPr>
        <w:spacing w:line="240" w:lineRule="atLeast"/>
      </w:pPr>
      <w:r w:rsidRPr="0044098F">
        <w:t>The Commissioner is appointed by the Scottish Ministers</w:t>
      </w:r>
      <w:r w:rsidR="00985A15">
        <w:t xml:space="preserve"> and is </w:t>
      </w:r>
      <w:r w:rsidRPr="0044098F">
        <w:t>sponsor</w:t>
      </w:r>
      <w:r w:rsidR="00985A15">
        <w:t>ed</w:t>
      </w:r>
      <w:r w:rsidRPr="0044098F">
        <w:t xml:space="preserve"> by Transport Scotland, an agency of the Scottish Government.</w:t>
      </w:r>
    </w:p>
    <w:p w14:paraId="0882725D" w14:textId="2700091E" w:rsidR="00B15753" w:rsidRDefault="00F05560" w:rsidP="00A775F8">
      <w:r w:rsidRPr="0044098F">
        <w:t>As part of th</w:t>
      </w:r>
      <w:r w:rsidR="000B3372">
        <w:t>e Commissioner’s accountability</w:t>
      </w:r>
      <w:r w:rsidR="001D54BF">
        <w:t>,</w:t>
      </w:r>
      <w:r w:rsidR="000B3372">
        <w:t xml:space="preserve"> a C</w:t>
      </w:r>
      <w:r w:rsidRPr="0044098F">
        <w:t>orporat</w:t>
      </w:r>
      <w:r w:rsidR="000B3372">
        <w:t>e P</w:t>
      </w:r>
      <w:r w:rsidRPr="0044098F">
        <w:t xml:space="preserve">lan detailing the strategic outlook for the </w:t>
      </w:r>
      <w:r w:rsidR="000B3372">
        <w:t>o</w:t>
      </w:r>
      <w:r w:rsidR="00C76934">
        <w:t>ffice of t</w:t>
      </w:r>
      <w:r w:rsidRPr="0044098F">
        <w:t>he Scottish Road Works Commissioner</w:t>
      </w:r>
      <w:r w:rsidR="00AC1324">
        <w:t xml:space="preserve"> (</w:t>
      </w:r>
      <w:proofErr w:type="spellStart"/>
      <w:r w:rsidR="00AC1324">
        <w:t>oSRWC</w:t>
      </w:r>
      <w:proofErr w:type="spellEnd"/>
      <w:r w:rsidR="00AC1324">
        <w:t>)</w:t>
      </w:r>
      <w:r w:rsidR="000B3372">
        <w:t>,</w:t>
      </w:r>
      <w:r w:rsidRPr="0044098F">
        <w:t xml:space="preserve"> </w:t>
      </w:r>
      <w:r w:rsidR="00EF3B15">
        <w:t xml:space="preserve">should </w:t>
      </w:r>
      <w:r w:rsidRPr="0044098F">
        <w:t>be prepared.  The Commissioner must also lay an annual report and accounts before Parliament</w:t>
      </w:r>
      <w:r w:rsidR="004E5957">
        <w:t>.</w:t>
      </w:r>
    </w:p>
    <w:p w14:paraId="2E2E606E" w14:textId="6843AD70" w:rsidR="00B15753" w:rsidRPr="00D55D45" w:rsidRDefault="001228C4" w:rsidP="00D55D45">
      <w:pPr>
        <w:pStyle w:val="Heading2"/>
      </w:pPr>
      <w:r w:rsidRPr="00D55D45">
        <w:t xml:space="preserve">New </w:t>
      </w:r>
      <w:r w:rsidR="00B15753" w:rsidRPr="00D55D45">
        <w:t>Legislation</w:t>
      </w:r>
    </w:p>
    <w:p w14:paraId="131636DB" w14:textId="525E4D0D" w:rsidR="00303FC3" w:rsidRPr="00D55D45" w:rsidRDefault="001228C4" w:rsidP="5DFAFEC0">
      <w:r w:rsidRPr="00D55D45">
        <w:t xml:space="preserve">The Transport (Scotland) Act 2019 received Royal Assent in November 2019. </w:t>
      </w:r>
      <w:r w:rsidR="00303FC3" w:rsidRPr="00D55D45">
        <w:t xml:space="preserve">A number of the Act’s provisions were commenced during the lifetime of the previous Corporate plan. However, </w:t>
      </w:r>
      <w:r w:rsidR="006E1709" w:rsidRPr="00D55D45">
        <w:t xml:space="preserve">as a consequence of the COVID-19 pandemic, </w:t>
      </w:r>
      <w:r w:rsidR="00303FC3" w:rsidRPr="00D55D45">
        <w:t>a number of provisions remain to be enacted; it is anticipated that these will come into force in the early part of this plan.</w:t>
      </w:r>
      <w:r w:rsidRPr="00D55D45">
        <w:t xml:space="preserve"> </w:t>
      </w:r>
      <w:r w:rsidR="00303FC3" w:rsidRPr="00D55D45">
        <w:t>These include:</w:t>
      </w:r>
    </w:p>
    <w:p w14:paraId="3F3115B0" w14:textId="5A96B6FC" w:rsidR="00303FC3" w:rsidRPr="00D55D45" w:rsidRDefault="00303FC3" w:rsidP="00D55D45">
      <w:pPr>
        <w:pStyle w:val="ListParagraph"/>
        <w:numPr>
          <w:ilvl w:val="0"/>
          <w:numId w:val="27"/>
        </w:numPr>
      </w:pPr>
      <w:r w:rsidRPr="00D55D45">
        <w:t>Compliance notices</w:t>
      </w:r>
    </w:p>
    <w:p w14:paraId="4EDF81FE" w14:textId="2136593C" w:rsidR="00303FC3" w:rsidRPr="00D55D45" w:rsidRDefault="00303FC3" w:rsidP="5DFAFEC0">
      <w:pPr>
        <w:pStyle w:val="ListParagraph"/>
        <w:numPr>
          <w:ilvl w:val="0"/>
          <w:numId w:val="27"/>
        </w:numPr>
      </w:pPr>
      <w:r w:rsidRPr="00D55D45">
        <w:t>Mandatory provision of plant information to Community Apparatus Vault</w:t>
      </w:r>
    </w:p>
    <w:p w14:paraId="39E5D6A1" w14:textId="5419A5EC" w:rsidR="00303FC3" w:rsidRPr="00D55D45" w:rsidRDefault="00303FC3" w:rsidP="5DFAFEC0">
      <w:pPr>
        <w:pStyle w:val="ListParagraph"/>
        <w:numPr>
          <w:ilvl w:val="0"/>
          <w:numId w:val="27"/>
        </w:numPr>
      </w:pPr>
      <w:r w:rsidRPr="00D55D45">
        <w:t>Authorised Officers</w:t>
      </w:r>
    </w:p>
    <w:p w14:paraId="24D02E77" w14:textId="3B8EFF33" w:rsidR="002930A6" w:rsidRPr="00303FC3" w:rsidRDefault="00303FC3" w:rsidP="00D55D45">
      <w:pPr>
        <w:pStyle w:val="ListParagraph"/>
        <w:numPr>
          <w:ilvl w:val="0"/>
          <w:numId w:val="27"/>
        </w:numPr>
        <w:rPr>
          <w:b/>
          <w:bCs/>
          <w:color w:val="365F91" w:themeColor="accent1" w:themeShade="BF"/>
          <w:spacing w:val="15"/>
          <w:sz w:val="28"/>
          <w:szCs w:val="28"/>
        </w:rPr>
        <w:sectPr w:rsidR="002930A6" w:rsidRPr="00303FC3" w:rsidSect="00BC38E4">
          <w:footerReference w:type="default" r:id="rId18"/>
          <w:type w:val="continuous"/>
          <w:pgSz w:w="11906" w:h="16838" w:code="9"/>
          <w:pgMar w:top="1440" w:right="1133" w:bottom="709" w:left="1440" w:header="720" w:footer="720" w:gutter="0"/>
          <w:cols w:space="708"/>
          <w:docGrid w:linePitch="360"/>
        </w:sectPr>
      </w:pPr>
      <w:r w:rsidRPr="00D55D45">
        <w:t>Fixed Penalty Notice (</w:t>
      </w:r>
      <w:proofErr w:type="spellStart"/>
      <w:r w:rsidRPr="00D55D45">
        <w:t>FPN</w:t>
      </w:r>
      <w:proofErr w:type="spellEnd"/>
      <w:r w:rsidRPr="00D55D45">
        <w:t>) review</w:t>
      </w:r>
      <w:r>
        <w:br w:type="page"/>
      </w:r>
    </w:p>
    <w:p w14:paraId="61934419" w14:textId="77777777" w:rsidR="00BC70BE" w:rsidRPr="0044098F" w:rsidRDefault="00830FAD" w:rsidP="00D55D45">
      <w:pPr>
        <w:pStyle w:val="Heading1"/>
      </w:pPr>
      <w:bookmarkStart w:id="16" w:name="_Toc122446371"/>
      <w:r>
        <w:lastRenderedPageBreak/>
        <w:t>Vision of the Scottish Road Works Commissioner</w:t>
      </w:r>
      <w:bookmarkEnd w:id="16"/>
    </w:p>
    <w:p w14:paraId="69A86E1D" w14:textId="0E9FE9A4" w:rsidR="00BC70BE" w:rsidRPr="00D55D45" w:rsidRDefault="00BC70BE" w:rsidP="00BC70BE">
      <w:pPr>
        <w:spacing w:line="240" w:lineRule="atLeast"/>
      </w:pPr>
      <w:r>
        <w:t xml:space="preserve">The vision of the Commissioner is to </w:t>
      </w:r>
      <w:r w:rsidR="00985A15">
        <w:t>make</w:t>
      </w:r>
      <w:r>
        <w:t xml:space="preserve"> a positive contribution to Scotland’s road network by improving and monitoring </w:t>
      </w:r>
      <w:r w:rsidR="00985A15">
        <w:t xml:space="preserve">the </w:t>
      </w:r>
      <w:r>
        <w:t>performance of</w:t>
      </w:r>
      <w:r w:rsidR="00985A15">
        <w:t xml:space="preserve"> utility companies and roads authorities when undertaking</w:t>
      </w:r>
      <w:r>
        <w:t xml:space="preserve"> road works</w:t>
      </w:r>
      <w:r w:rsidR="000346E1">
        <w:t>.</w:t>
      </w:r>
      <w:r>
        <w:t xml:space="preserve"> </w:t>
      </w:r>
      <w:r w:rsidR="000346E1">
        <w:t xml:space="preserve">Through this, environmental impact </w:t>
      </w:r>
      <w:r w:rsidR="000346E1" w:rsidRPr="00205A99">
        <w:t>and</w:t>
      </w:r>
      <w:r w:rsidR="000346E1">
        <w:t xml:space="preserve"> inconvenience for people affected by road works should be minimised. T</w:t>
      </w:r>
      <w:r w:rsidR="002D615F">
        <w:t xml:space="preserve">he </w:t>
      </w:r>
      <w:r w:rsidR="00AC1324" w:rsidRPr="17E0B275">
        <w:rPr>
          <w:lang w:eastAsia="en-US"/>
        </w:rPr>
        <w:t>Commissioner</w:t>
      </w:r>
      <w:r>
        <w:t xml:space="preserve"> also </w:t>
      </w:r>
      <w:r w:rsidR="00EF3B15">
        <w:t xml:space="preserve">aims to </w:t>
      </w:r>
      <w:r>
        <w:t>provide a centre of excellence, sharing knowledge and giving assistance to th</w:t>
      </w:r>
      <w:r w:rsidR="00EF3B15">
        <w:t>e Scottish road works community.</w:t>
      </w:r>
      <w:r w:rsidR="001228C4">
        <w:t xml:space="preserve"> The overarching vision of the </w:t>
      </w:r>
      <w:r w:rsidR="6E400269">
        <w:t xml:space="preserve">Commissioner </w:t>
      </w:r>
      <w:r w:rsidR="001228C4">
        <w:t>is</w:t>
      </w:r>
      <w:r w:rsidR="5550ECCD">
        <w:t xml:space="preserve"> </w:t>
      </w:r>
      <w:r w:rsidR="001228C4">
        <w:t>–</w:t>
      </w:r>
    </w:p>
    <w:p w14:paraId="06FB3DC8" w14:textId="563F7E4A" w:rsidR="000346E1" w:rsidRPr="00D55D45" w:rsidRDefault="00D55D45" w:rsidP="67DB9747">
      <w:pPr>
        <w:spacing w:line="240" w:lineRule="atLeast"/>
      </w:pPr>
      <w:r w:rsidRPr="00D55D45">
        <w:t xml:space="preserve"> </w:t>
      </w:r>
      <w:r w:rsidR="000346E1" w:rsidRPr="00D55D45">
        <w:t>“To minimise the impacts of road works and support the transition towards Net Zero through improved standards and working practices”</w:t>
      </w:r>
    </w:p>
    <w:p w14:paraId="71E44ABC" w14:textId="3DC4BBD9" w:rsidR="00A472DD" w:rsidRPr="00D55D45" w:rsidRDefault="00BC70BE" w:rsidP="00A472DD">
      <w:pPr>
        <w:spacing w:line="240" w:lineRule="atLeast"/>
      </w:pPr>
      <w:r>
        <w:t>Although the Commissioner is an independent regulator, the wo</w:t>
      </w:r>
      <w:r w:rsidR="00C34DAB">
        <w:t>rk of the</w:t>
      </w:r>
      <w:r w:rsidR="00EF3B15">
        <w:t xml:space="preserve"> o</w:t>
      </w:r>
      <w:r>
        <w:t xml:space="preserve">ffice supports the </w:t>
      </w:r>
      <w:r w:rsidR="001228C4">
        <w:t xml:space="preserve">purpose and vision of the Scottish Government as detailed in </w:t>
      </w:r>
      <w:r w:rsidR="41497A5C">
        <w:t>the National</w:t>
      </w:r>
      <w:r w:rsidR="001228C4">
        <w:t xml:space="preserve"> Performance Framework (</w:t>
      </w:r>
      <w:proofErr w:type="spellStart"/>
      <w:r w:rsidR="001228C4">
        <w:t>NPF</w:t>
      </w:r>
      <w:proofErr w:type="spellEnd"/>
      <w:r w:rsidR="001228C4">
        <w:t>) to deliver the National O</w:t>
      </w:r>
      <w:r>
        <w:t>utc</w:t>
      </w:r>
      <w:r w:rsidR="00EA36D0">
        <w:t>omes</w:t>
      </w:r>
      <w:r w:rsidR="001228C4">
        <w:t xml:space="preserve"> for Scotland</w:t>
      </w:r>
      <w:r w:rsidR="00EA36D0">
        <w:t xml:space="preserve">. </w:t>
      </w:r>
      <w:r w:rsidR="001228C4">
        <w:t xml:space="preserve"> In </w:t>
      </w:r>
      <w:r w:rsidR="465C2893">
        <w:t>addition,</w:t>
      </w:r>
      <w:r w:rsidR="001228C4">
        <w:t xml:space="preserve"> the vision of the SRWC aligns with the outcomes of the National Transport Strategy 2 (NTS2) published by Transport Scotland.</w:t>
      </w:r>
      <w:r w:rsidR="00A472DD">
        <w:t xml:space="preserve"> </w:t>
      </w:r>
    </w:p>
    <w:p w14:paraId="5B34FCD8" w14:textId="261B2B86" w:rsidR="00A472DD" w:rsidRPr="00D55D45" w:rsidRDefault="00A472DD" w:rsidP="00A472DD">
      <w:pPr>
        <w:spacing w:line="240" w:lineRule="atLeast"/>
      </w:pPr>
      <w:r>
        <w:t>The vision of the NTS2 is to create great places by means of a sustainable, inclusive, safe and accessible transport system, helping deliver a healthier, fairer and more prosperous Scotland for communities, businesses and visitors. The Commissioner’s vision “To minimise the impacts of road works and support the transition towards Net Zero through improved standards and working practices” aligns with a number of the outcomes outlined in the NTS2.</w:t>
      </w:r>
    </w:p>
    <w:p w14:paraId="66BDA5FE" w14:textId="3D0EE810" w:rsidR="001228C4" w:rsidRPr="00D55D45" w:rsidRDefault="00A472DD" w:rsidP="00BC70BE">
      <w:pPr>
        <w:spacing w:line="240" w:lineRule="atLeast"/>
      </w:pPr>
      <w:r w:rsidRPr="00D55D45">
        <w:t>Again, aligning with the principle</w:t>
      </w:r>
      <w:r w:rsidR="00303FC3" w:rsidRPr="00D55D45">
        <w:t>s</w:t>
      </w:r>
      <w:r w:rsidRPr="00D55D45">
        <w:t xml:space="preserve"> of the NTS2, the Commissioner has worked hard to develop collaboration, engagement and evidence to drive up compliance across the road works community. </w:t>
      </w:r>
    </w:p>
    <w:p w14:paraId="5E20E594" w14:textId="6EF094BD" w:rsidR="001228C4" w:rsidRDefault="00EA36D0" w:rsidP="00BC70BE">
      <w:pPr>
        <w:spacing w:line="240" w:lineRule="atLeast"/>
      </w:pPr>
      <w:r w:rsidRPr="00D55D45">
        <w:t>The Commissioner</w:t>
      </w:r>
      <w:r w:rsidR="00205A99">
        <w:t>’</w:t>
      </w:r>
      <w:r w:rsidRPr="00D55D45">
        <w:t>s</w:t>
      </w:r>
      <w:r w:rsidR="001228C4" w:rsidRPr="00D55D45">
        <w:t xml:space="preserve"> purpose and vision </w:t>
      </w:r>
      <w:r w:rsidR="000346E1" w:rsidRPr="00D55D45">
        <w:t xml:space="preserve">also </w:t>
      </w:r>
      <w:r w:rsidR="001228C4" w:rsidRPr="00D55D45">
        <w:t>support</w:t>
      </w:r>
      <w:r w:rsidR="000346E1" w:rsidRPr="00D55D45">
        <w:t>s</w:t>
      </w:r>
      <w:r w:rsidR="001228C4" w:rsidRPr="00D55D45">
        <w:t xml:space="preserve"> a number of the United Nations Sustainable Developments Goals (SDG) which are aligned to the National Outcomes, which aim to make</w:t>
      </w:r>
      <w:r w:rsidR="00BC70BE" w:rsidRPr="00D55D45">
        <w:t xml:space="preserve"> Scotland a better place to live and a more prosperous and successful country.</w:t>
      </w:r>
      <w:r w:rsidR="00BC70BE" w:rsidRPr="0044098F">
        <w:t xml:space="preserve"> </w:t>
      </w:r>
    </w:p>
    <w:p w14:paraId="0AF28012" w14:textId="6A476A7F" w:rsidR="001228C4" w:rsidRDefault="001228C4" w:rsidP="001228C4">
      <w:pPr>
        <w:spacing w:line="240" w:lineRule="atLeast"/>
        <w:jc w:val="center"/>
      </w:pPr>
      <w:r w:rsidRPr="001228C4">
        <w:rPr>
          <w:noProof/>
          <w:sz w:val="20"/>
        </w:rPr>
        <w:lastRenderedPageBreak/>
        <w:drawing>
          <wp:inline distT="0" distB="0" distL="0" distR="0" wp14:anchorId="78728BC7" wp14:editId="6D7BF856">
            <wp:extent cx="3576320" cy="3556635"/>
            <wp:effectExtent l="0" t="0" r="5080" b="5715"/>
            <wp:docPr id="4" name="Picture 4" descr="A creative illustration of The National Perform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reative illustration of The National Performance Framework"/>
                    <pic:cNvPicPr/>
                  </pic:nvPicPr>
                  <pic:blipFill rotWithShape="1">
                    <a:blip r:embed="rId19">
                      <a:extLst>
                        <a:ext uri="{28A0092B-C50C-407E-A947-70E740481C1C}">
                          <a14:useLocalDpi xmlns:a14="http://schemas.microsoft.com/office/drawing/2010/main" val="0"/>
                        </a:ext>
                      </a:extLst>
                    </a:blip>
                    <a:srcRect l="2626" t="7955" r="4767" b="5675"/>
                    <a:stretch/>
                  </pic:blipFill>
                  <pic:spPr bwMode="auto">
                    <a:xfrm>
                      <a:off x="0" y="0"/>
                      <a:ext cx="3576320" cy="3556635"/>
                    </a:xfrm>
                    <a:prstGeom prst="rect">
                      <a:avLst/>
                    </a:prstGeom>
                    <a:ln>
                      <a:noFill/>
                    </a:ln>
                    <a:extLst>
                      <a:ext uri="{53640926-AAD7-44D8-BBD7-CCE9431645EC}">
                        <a14:shadowObscured xmlns:a14="http://schemas.microsoft.com/office/drawing/2010/main"/>
                      </a:ext>
                    </a:extLst>
                  </pic:spPr>
                </pic:pic>
              </a:graphicData>
            </a:graphic>
          </wp:inline>
        </w:drawing>
      </w:r>
    </w:p>
    <w:p w14:paraId="7F17AB49" w14:textId="77777777" w:rsidR="001228C4" w:rsidRDefault="001228C4" w:rsidP="001228C4">
      <w:pPr>
        <w:rPr>
          <w:i/>
          <w:sz w:val="18"/>
          <w:szCs w:val="18"/>
        </w:rPr>
      </w:pPr>
      <w:r w:rsidRPr="001228C4">
        <w:rPr>
          <w:i/>
          <w:sz w:val="18"/>
          <w:szCs w:val="18"/>
        </w:rPr>
        <w:t>Source: Scottish Government</w:t>
      </w:r>
    </w:p>
    <w:p w14:paraId="4A130B9A" w14:textId="77777777" w:rsidR="001228C4" w:rsidRPr="001228C4" w:rsidRDefault="001228C4" w:rsidP="001228C4">
      <w:pPr>
        <w:rPr>
          <w:i/>
          <w:sz w:val="18"/>
          <w:szCs w:val="18"/>
        </w:rPr>
      </w:pPr>
      <w:r w:rsidRPr="0C93902A">
        <w:rPr>
          <w:i/>
          <w:iCs/>
          <w:sz w:val="18"/>
          <w:szCs w:val="18"/>
        </w:rPr>
        <w:t>(</w:t>
      </w:r>
      <w:hyperlink r:id="rId20">
        <w:r w:rsidRPr="0C93902A">
          <w:rPr>
            <w:b/>
            <w:bCs/>
            <w:i/>
            <w:iCs/>
            <w:sz w:val="18"/>
            <w:szCs w:val="18"/>
          </w:rPr>
          <w:t>https://nationalperformance.gov.scot/sites/default/files/documents/NPF_A2_Poster.pdf</w:t>
        </w:r>
      </w:hyperlink>
      <w:r w:rsidRPr="0C93902A">
        <w:rPr>
          <w:i/>
          <w:iCs/>
          <w:sz w:val="18"/>
          <w:szCs w:val="18"/>
        </w:rPr>
        <w:t>)</w:t>
      </w:r>
    </w:p>
    <w:p w14:paraId="3FBA1A77" w14:textId="4554841C" w:rsidR="001228C4" w:rsidRPr="00D55D45" w:rsidRDefault="000346E1" w:rsidP="00BC70BE">
      <w:pPr>
        <w:spacing w:line="240" w:lineRule="atLeast"/>
      </w:pPr>
      <w:r w:rsidRPr="00D55D45">
        <w:t xml:space="preserve">Implementation of the Sustainable Travel Hierarchy </w:t>
      </w:r>
      <w:r w:rsidR="00A472DD" w:rsidRPr="00D55D45">
        <w:t xml:space="preserve">(STH) </w:t>
      </w:r>
      <w:r w:rsidRPr="00D55D45">
        <w:t>will a</w:t>
      </w:r>
      <w:r w:rsidR="00A472DD" w:rsidRPr="00D55D45">
        <w:t>lso be a key objective during the lifetime of this plan. The Commissioner will seek to embed the principles of the STH in all new policies, procedures and guidance published by the Office.</w:t>
      </w:r>
      <w:r w:rsidRPr="00D55D45">
        <w:t xml:space="preserve"> </w:t>
      </w:r>
    </w:p>
    <w:p w14:paraId="706833A7" w14:textId="280DF9F3" w:rsidR="00A472DD" w:rsidRPr="00D55D45" w:rsidRDefault="00A472DD" w:rsidP="001228C4">
      <w:pPr>
        <w:spacing w:line="240" w:lineRule="atLeast"/>
      </w:pPr>
      <w:bookmarkStart w:id="17" w:name="_Toc422835686"/>
      <w:bookmarkStart w:id="18" w:name="_Toc423085839"/>
      <w:r w:rsidRPr="00D55D45">
        <w:t>Whilst b</w:t>
      </w:r>
      <w:r w:rsidR="001228C4" w:rsidRPr="00D55D45">
        <w:t xml:space="preserve">etter organised, shorter, higher quality road works have a correlation with the outcomes associated with sustainability, </w:t>
      </w:r>
      <w:r w:rsidRPr="00D55D45">
        <w:t>the environment and communities, it is recognised that road works, by their very nature, have negative environmental and social impacts. The Commissioner will work to support organisations to reduce the number of works carried out, with a particular focus on those involving excavation.</w:t>
      </w:r>
    </w:p>
    <w:p w14:paraId="76EBE0F7" w14:textId="77777777" w:rsidR="00D55D45" w:rsidRDefault="00D55D45">
      <w:r>
        <w:br w:type="page"/>
      </w:r>
    </w:p>
    <w:p w14:paraId="0CE8684C" w14:textId="34608C1C" w:rsidR="00A472DD" w:rsidRPr="00D55D45" w:rsidRDefault="00A472DD" w:rsidP="00A472DD">
      <w:pPr>
        <w:spacing w:line="240" w:lineRule="atLeast"/>
      </w:pPr>
      <w:r w:rsidRPr="00D55D45">
        <w:lastRenderedPageBreak/>
        <w:t xml:space="preserve">The Commissioner also recognises the global climate emergency and is committed to playing </w:t>
      </w:r>
      <w:r w:rsidR="006E1709" w:rsidRPr="00D55D45">
        <w:t>his</w:t>
      </w:r>
      <w:r w:rsidRPr="00D55D45">
        <w:t xml:space="preserve"> part in Scotland’s national endeavour to end our contribution to climate change within a generation. To ensure the Commissioner contributes to public sector leadership in this effort, we adopt the following minimum targets and dates: </w:t>
      </w:r>
    </w:p>
    <w:p w14:paraId="4AF5F62A" w14:textId="77777777" w:rsidR="00A472DD" w:rsidRPr="00D55D45" w:rsidRDefault="00A472DD" w:rsidP="00D55D45">
      <w:pPr>
        <w:spacing w:line="240" w:lineRule="atLeast"/>
      </w:pPr>
      <w:r w:rsidRPr="00D55D45">
        <w:t> </w:t>
      </w:r>
    </w:p>
    <w:p w14:paraId="417E10DF" w14:textId="301D03C2" w:rsidR="00A472DD" w:rsidRPr="00D55D45" w:rsidRDefault="00A472DD" w:rsidP="0C93902A">
      <w:pPr>
        <w:pStyle w:val="ListParagraph"/>
        <w:numPr>
          <w:ilvl w:val="0"/>
          <w:numId w:val="24"/>
        </w:numPr>
        <w:spacing w:before="0" w:after="0" w:line="240" w:lineRule="atLeast"/>
        <w:textAlignment w:val="baseline"/>
      </w:pPr>
      <w:r>
        <w:t>Achieve net zero emissions across our direct Scope 1 emissions, indirect Scope 2 and Scope 3</w:t>
      </w:r>
      <w:r w:rsidR="00D55D45">
        <w:t xml:space="preserve"> emissions including </w:t>
      </w:r>
      <w:r>
        <w:t>water, waste, business travel, upstream leased assets</w:t>
      </w:r>
      <w:r w:rsidR="00D55D45">
        <w:t>, purchased goods and services and capital goods</w:t>
      </w:r>
      <w:r>
        <w:t xml:space="preserve"> by 2045</w:t>
      </w:r>
      <w:r w:rsidR="00D55D45">
        <w:t>.</w:t>
      </w:r>
    </w:p>
    <w:p w14:paraId="3CA073CA" w14:textId="36A35EF2" w:rsidR="00A472DD" w:rsidRPr="00D55D45" w:rsidRDefault="00303FC3" w:rsidP="0C93902A">
      <w:pPr>
        <w:pStyle w:val="ListParagraph"/>
        <w:numPr>
          <w:ilvl w:val="0"/>
          <w:numId w:val="24"/>
        </w:numPr>
        <w:spacing w:before="0" w:after="0" w:line="240" w:lineRule="atLeast"/>
        <w:textAlignment w:val="baseline"/>
      </w:pPr>
      <w:r w:rsidRPr="0C93902A">
        <w:rPr>
          <w:rStyle w:val="normaltextrun"/>
        </w:rPr>
        <w:t>Where a business need identifies a requirement for the Commissioner to</w:t>
      </w:r>
      <w:r w:rsidR="3B67161A" w:rsidRPr="0C93902A">
        <w:rPr>
          <w:rStyle w:val="normaltextrun"/>
        </w:rPr>
        <w:t xml:space="preserve">       </w:t>
      </w:r>
      <w:r w:rsidRPr="0C93902A">
        <w:rPr>
          <w:rStyle w:val="normaltextrun"/>
        </w:rPr>
        <w:t xml:space="preserve">hire/lease vehicles, petrol and diesel cars will not be </w:t>
      </w:r>
      <w:r w:rsidR="006E1709" w:rsidRPr="0C93902A">
        <w:rPr>
          <w:rStyle w:val="normaltextrun"/>
        </w:rPr>
        <w:t>select</w:t>
      </w:r>
      <w:r w:rsidRPr="0C93902A">
        <w:rPr>
          <w:rStyle w:val="normaltextrun"/>
        </w:rPr>
        <w:t>ed from 2025.</w:t>
      </w:r>
      <w:r w:rsidR="00D55D45" w:rsidRPr="0C93902A">
        <w:rPr>
          <w:rStyle w:val="normaltextrun"/>
        </w:rPr>
        <w:t>;</w:t>
      </w:r>
    </w:p>
    <w:p w14:paraId="089FE5B5" w14:textId="1E87094E" w:rsidR="00A472DD" w:rsidRPr="00D55D45" w:rsidRDefault="00303FC3" w:rsidP="0C93902A">
      <w:pPr>
        <w:pStyle w:val="ListParagraph"/>
        <w:numPr>
          <w:ilvl w:val="0"/>
          <w:numId w:val="24"/>
        </w:numPr>
        <w:spacing w:before="0" w:after="0" w:line="240" w:lineRule="atLeast"/>
        <w:textAlignment w:val="baseline"/>
      </w:pPr>
      <w:r w:rsidRPr="0C93902A">
        <w:rPr>
          <w:rStyle w:val="normaltextrun"/>
        </w:rPr>
        <w:t>Minimise</w:t>
      </w:r>
      <w:r w:rsidR="00A472DD" w:rsidRPr="0C93902A">
        <w:rPr>
          <w:rStyle w:val="normaltextrun"/>
        </w:rPr>
        <w:t xml:space="preserve"> the distance our staff travel by car, both fo</w:t>
      </w:r>
      <w:r w:rsidR="00D55D45" w:rsidRPr="0C93902A">
        <w:rPr>
          <w:rStyle w:val="normaltextrun"/>
        </w:rPr>
        <w:t xml:space="preserve">r business travel and </w:t>
      </w:r>
      <w:r w:rsidR="41CDAC7E" w:rsidRPr="0C93902A">
        <w:rPr>
          <w:rStyle w:val="normaltextrun"/>
        </w:rPr>
        <w:t>c</w:t>
      </w:r>
      <w:r w:rsidR="00D55D45" w:rsidRPr="0C93902A">
        <w:rPr>
          <w:rStyle w:val="normaltextrun"/>
        </w:rPr>
        <w:t>ommuting;</w:t>
      </w:r>
    </w:p>
    <w:p w14:paraId="110AEB99" w14:textId="22F7E6C2" w:rsidR="00A472DD" w:rsidRPr="00D55D45" w:rsidRDefault="00A472DD" w:rsidP="0C93902A">
      <w:pPr>
        <w:pStyle w:val="ListParagraph"/>
        <w:numPr>
          <w:ilvl w:val="0"/>
          <w:numId w:val="24"/>
        </w:numPr>
        <w:spacing w:before="0" w:after="0" w:line="240" w:lineRule="atLeast"/>
        <w:textAlignment w:val="baseline"/>
      </w:pPr>
      <w:r w:rsidRPr="0C93902A">
        <w:rPr>
          <w:rStyle w:val="normaltextrun"/>
        </w:rPr>
        <w:t>Ensure that our investment decisions, including procurement, are aligned with Scotland’s net zero targets and support the move to a circular economy</w:t>
      </w:r>
      <w:r w:rsidR="00D55D45" w:rsidRPr="0C93902A">
        <w:rPr>
          <w:rStyle w:val="normaltextrun"/>
        </w:rPr>
        <w:t>;</w:t>
      </w:r>
    </w:p>
    <w:p w14:paraId="24CC238F" w14:textId="31D802BC" w:rsidR="00A472DD" w:rsidRPr="00D55D45" w:rsidRDefault="00A472DD" w:rsidP="0C93902A">
      <w:pPr>
        <w:pStyle w:val="ListParagraph"/>
        <w:numPr>
          <w:ilvl w:val="0"/>
          <w:numId w:val="24"/>
        </w:numPr>
        <w:spacing w:before="0" w:after="0" w:line="240" w:lineRule="atLeast"/>
        <w:textAlignment w:val="baseline"/>
      </w:pPr>
      <w:r w:rsidRPr="0C93902A">
        <w:rPr>
          <w:rStyle w:val="normaltextrun"/>
        </w:rPr>
        <w:t>Ensure adaptation to the impacts of climate change alongside our efforts to reduce our emissions as far as we can, as fast as we can.</w:t>
      </w:r>
    </w:p>
    <w:p w14:paraId="1A9B8DB4" w14:textId="71AEB7FB" w:rsidR="002D615F" w:rsidRPr="00D55D45" w:rsidRDefault="001228C4" w:rsidP="00D55D45">
      <w:pPr>
        <w:pStyle w:val="Heading1"/>
      </w:pPr>
      <w:r>
        <w:br w:type="page"/>
      </w:r>
      <w:bookmarkStart w:id="19" w:name="_Toc122446372"/>
      <w:r w:rsidR="002D615F">
        <w:lastRenderedPageBreak/>
        <w:t xml:space="preserve">Commissioner’s Corporate </w:t>
      </w:r>
      <w:bookmarkEnd w:id="17"/>
      <w:bookmarkEnd w:id="18"/>
      <w:r>
        <w:t>Outcomes</w:t>
      </w:r>
      <w:bookmarkEnd w:id="19"/>
    </w:p>
    <w:p w14:paraId="5C97ED48" w14:textId="6FFA6B51" w:rsidR="002D615F" w:rsidRPr="0044098F" w:rsidRDefault="002D615F" w:rsidP="002D615F">
      <w:pPr>
        <w:spacing w:line="240" w:lineRule="atLeast"/>
      </w:pPr>
      <w:r w:rsidRPr="0044098F">
        <w:t xml:space="preserve">The </w:t>
      </w:r>
      <w:r w:rsidR="00136FEB">
        <w:t>cornerstone</w:t>
      </w:r>
      <w:r w:rsidR="001228C4">
        <w:t>s</w:t>
      </w:r>
      <w:r w:rsidR="00136FEB">
        <w:t xml:space="preserve"> of the </w:t>
      </w:r>
      <w:r w:rsidR="00A472DD">
        <w:t>Commis</w:t>
      </w:r>
      <w:r w:rsidR="00303FC3">
        <w:t>s</w:t>
      </w:r>
      <w:r w:rsidR="00A472DD">
        <w:t>ioner</w:t>
      </w:r>
      <w:r w:rsidR="001228C4">
        <w:t xml:space="preserve">’s work are </w:t>
      </w:r>
      <w:r w:rsidR="00EF3B15">
        <w:t>four</w:t>
      </w:r>
      <w:r w:rsidRPr="0044098F">
        <w:t xml:space="preserve"> </w:t>
      </w:r>
      <w:r w:rsidR="00136FEB">
        <w:t xml:space="preserve">core </w:t>
      </w:r>
      <w:r w:rsidR="00AD59CA">
        <w:t>C</w:t>
      </w:r>
      <w:r>
        <w:t>orporate</w:t>
      </w:r>
      <w:r w:rsidRPr="0044098F">
        <w:t xml:space="preserve"> </w:t>
      </w:r>
      <w:r w:rsidR="001228C4">
        <w:t>Outcomes</w:t>
      </w:r>
      <w:r w:rsidR="00136FEB">
        <w:t>,</w:t>
      </w:r>
      <w:r w:rsidR="00571E23">
        <w:t xml:space="preserve"> which were developed initially</w:t>
      </w:r>
      <w:r w:rsidRPr="0044098F">
        <w:t xml:space="preserve"> to meet the duties conferred by the Transport (Scotland) Act 2005</w:t>
      </w:r>
      <w:r w:rsidR="00136FEB">
        <w:t>. These</w:t>
      </w:r>
      <w:r w:rsidR="001228C4">
        <w:t xml:space="preserve"> outcomes</w:t>
      </w:r>
      <w:r w:rsidR="00136FEB">
        <w:t xml:space="preserve"> </w:t>
      </w:r>
      <w:r w:rsidR="001228C4">
        <w:t>are still the foundations of the</w:t>
      </w:r>
      <w:r w:rsidR="00136FEB">
        <w:t xml:space="preserve"> overarching vision for </w:t>
      </w:r>
      <w:r w:rsidR="00303FC3">
        <w:t>the Commissioner</w:t>
      </w:r>
      <w:r w:rsidR="001228C4">
        <w:t xml:space="preserve"> and his Corporate </w:t>
      </w:r>
      <w:r w:rsidR="001228C4" w:rsidRPr="00D55D45">
        <w:t>P</w:t>
      </w:r>
      <w:r w:rsidR="00136FEB" w:rsidRPr="00D55D45">
        <w:t>lan</w:t>
      </w:r>
      <w:r w:rsidR="001228C4" w:rsidRPr="00D55D45">
        <w:t xml:space="preserve"> 202</w:t>
      </w:r>
      <w:r w:rsidR="00303FC3" w:rsidRPr="00D55D45">
        <w:t>3</w:t>
      </w:r>
      <w:r w:rsidR="001228C4" w:rsidRPr="00D55D45">
        <w:t>-202</w:t>
      </w:r>
      <w:r w:rsidR="00303FC3" w:rsidRPr="00D55D45">
        <w:t>6</w:t>
      </w:r>
      <w:r w:rsidR="001228C4" w:rsidRPr="00D55D45">
        <w:t xml:space="preserve">, albeit the Transport (Scotland) Act 2019 </w:t>
      </w:r>
      <w:r w:rsidR="00303FC3" w:rsidRPr="00D55D45">
        <w:t>extends and strengthens these duties and powers</w:t>
      </w:r>
      <w:r w:rsidR="001228C4" w:rsidRPr="00D55D45">
        <w:t>.</w:t>
      </w:r>
    </w:p>
    <w:p w14:paraId="4B76DA84" w14:textId="1DFA6BFC" w:rsidR="00136FEB" w:rsidRDefault="002D615F" w:rsidP="002D615F">
      <w:pPr>
        <w:spacing w:line="240" w:lineRule="atLeast"/>
      </w:pPr>
      <w:r w:rsidRPr="0044098F">
        <w:t>The Transport (Scotland) Act 2005</w:t>
      </w:r>
      <w:r w:rsidR="00136FEB">
        <w:t xml:space="preserve"> was created to amend and strengthen the provisions of the </w:t>
      </w:r>
      <w:r w:rsidR="00A40979">
        <w:t>earlier</w:t>
      </w:r>
      <w:r w:rsidR="00136FEB">
        <w:t xml:space="preserve"> New Roads and Street Works Act 1991</w:t>
      </w:r>
      <w:r w:rsidR="001228C4">
        <w:t xml:space="preserve">. </w:t>
      </w:r>
      <w:r w:rsidR="00136FEB">
        <w:t>As well as creating the post of Sco</w:t>
      </w:r>
      <w:r w:rsidR="0072183A">
        <w:t>ttish Road Works Commissioner</w:t>
      </w:r>
      <w:r w:rsidR="00136FEB">
        <w:t xml:space="preserve"> and confirming the posts responsibilities as legal ‘keeper’ of the Sco</w:t>
      </w:r>
      <w:r w:rsidR="00AC1324">
        <w:t>ttish Road Works Register</w:t>
      </w:r>
      <w:r w:rsidR="008E5B05">
        <w:t xml:space="preserve">, the act made clear the responsibility for roads authorities to co-ordinate works on their network, and for undertakers to co-operate with them under the provisions of the 1991 </w:t>
      </w:r>
      <w:r w:rsidR="001228C4">
        <w:t>A</w:t>
      </w:r>
      <w:r w:rsidR="008E5B05">
        <w:t>ct.</w:t>
      </w:r>
      <w:r w:rsidR="009F3492" w:rsidRPr="008E5B05">
        <w:t xml:space="preserve">                                      </w:t>
      </w:r>
      <w:r w:rsidR="009F3492">
        <w:t xml:space="preserve">           </w:t>
      </w:r>
      <w:r w:rsidR="00136FEB">
        <w:t xml:space="preserve">  </w:t>
      </w:r>
      <w:r w:rsidRPr="0044098F">
        <w:t xml:space="preserve"> </w:t>
      </w:r>
    </w:p>
    <w:p w14:paraId="29A9E15B" w14:textId="53AE59FA" w:rsidR="002D615F" w:rsidRDefault="002D615F" w:rsidP="002D615F">
      <w:pPr>
        <w:spacing w:line="240" w:lineRule="atLeast"/>
      </w:pPr>
      <w:r w:rsidRPr="00A40979">
        <w:t xml:space="preserve">The </w:t>
      </w:r>
      <w:r w:rsidR="00A40979" w:rsidRPr="0044098F">
        <w:t>Transport (Scotland) Act 2005</w:t>
      </w:r>
      <w:r w:rsidRPr="00A40979">
        <w:t xml:space="preserve"> changed the enforcement regime o</w:t>
      </w:r>
      <w:r w:rsidR="00AD59CA" w:rsidRPr="00A40979">
        <w:t>f offences under the N</w:t>
      </w:r>
      <w:r w:rsidR="00DC483A" w:rsidRPr="00A40979">
        <w:t xml:space="preserve">ew </w:t>
      </w:r>
      <w:r w:rsidR="00AD59CA" w:rsidRPr="00A40979">
        <w:t>R</w:t>
      </w:r>
      <w:r w:rsidR="00DC483A" w:rsidRPr="00A40979">
        <w:t xml:space="preserve">oads and </w:t>
      </w:r>
      <w:r w:rsidR="00AD59CA" w:rsidRPr="00A40979">
        <w:t>S</w:t>
      </w:r>
      <w:r w:rsidR="00DC483A" w:rsidRPr="00A40979">
        <w:t xml:space="preserve">treet </w:t>
      </w:r>
      <w:r w:rsidR="00AD59CA" w:rsidRPr="00A40979">
        <w:t>W</w:t>
      </w:r>
      <w:r w:rsidR="00DC483A" w:rsidRPr="00A40979">
        <w:t xml:space="preserve">orks </w:t>
      </w:r>
      <w:r w:rsidR="00AD59CA" w:rsidRPr="00A40979">
        <w:t>A</w:t>
      </w:r>
      <w:r w:rsidR="00DC483A" w:rsidRPr="00A40979">
        <w:t>ct</w:t>
      </w:r>
      <w:r w:rsidR="00AD59CA" w:rsidRPr="00A40979">
        <w:t xml:space="preserve"> 1991</w:t>
      </w:r>
      <w:r w:rsidR="00DC483A" w:rsidRPr="00A40979">
        <w:t xml:space="preserve"> </w:t>
      </w:r>
      <w:r w:rsidR="00AD59CA" w:rsidRPr="00A40979">
        <w:t xml:space="preserve">and </w:t>
      </w:r>
      <w:r w:rsidRPr="00A40979">
        <w:t xml:space="preserve">strengthened requirements </w:t>
      </w:r>
      <w:r w:rsidR="00AD59CA" w:rsidRPr="00A40979">
        <w:t>for</w:t>
      </w:r>
      <w:r w:rsidRPr="00A40979">
        <w:t xml:space="preserve"> </w:t>
      </w:r>
      <w:r w:rsidR="000B3372" w:rsidRPr="00A40979">
        <w:t xml:space="preserve">the </w:t>
      </w:r>
      <w:r w:rsidRPr="00A40979">
        <w:t xml:space="preserve">training </w:t>
      </w:r>
      <w:r w:rsidR="000B3372" w:rsidRPr="00A40979">
        <w:t xml:space="preserve">of </w:t>
      </w:r>
      <w:r w:rsidRPr="00A40979">
        <w:t xml:space="preserve">persons carrying out, supervising </w:t>
      </w:r>
      <w:r w:rsidR="00185AB7" w:rsidRPr="00A40979">
        <w:t>and</w:t>
      </w:r>
      <w:r w:rsidRPr="00A40979">
        <w:t xml:space="preserve"> administrating road works.</w:t>
      </w:r>
    </w:p>
    <w:p w14:paraId="75372D02" w14:textId="4C8D245B" w:rsidR="002D615F" w:rsidRPr="0044098F" w:rsidRDefault="00185AB7" w:rsidP="002D615F">
      <w:pPr>
        <w:spacing w:line="240" w:lineRule="atLeast"/>
      </w:pPr>
      <w:r>
        <w:t>T</w:t>
      </w:r>
      <w:r w:rsidR="002D615F" w:rsidRPr="0044098F">
        <w:t>he</w:t>
      </w:r>
      <w:r>
        <w:t xml:space="preserve"> aim of the</w:t>
      </w:r>
      <w:r w:rsidR="002D615F" w:rsidRPr="0044098F">
        <w:t xml:space="preserve"> </w:t>
      </w:r>
      <w:r>
        <w:t>Act is</w:t>
      </w:r>
      <w:r w:rsidR="002D615F" w:rsidRPr="0044098F">
        <w:t xml:space="preserve"> to improve the quality and co-ordination of road works across Scotland.  The </w:t>
      </w:r>
      <w:r w:rsidR="0072183A">
        <w:rPr>
          <w:rFonts w:eastAsiaTheme="minorHAnsi"/>
          <w:lang w:eastAsia="en-US"/>
        </w:rPr>
        <w:t>Commissioner</w:t>
      </w:r>
      <w:r w:rsidR="002D615F" w:rsidRPr="0044098F">
        <w:t xml:space="preserve"> monitor</w:t>
      </w:r>
      <w:r w:rsidR="001D54BF">
        <w:t>s the</w:t>
      </w:r>
      <w:r w:rsidR="002D615F" w:rsidRPr="0044098F">
        <w:t xml:space="preserve"> national </w:t>
      </w:r>
      <w:r w:rsidR="001D54BF">
        <w:t xml:space="preserve">road works </w:t>
      </w:r>
      <w:r w:rsidR="002D615F" w:rsidRPr="0044098F">
        <w:t xml:space="preserve">performance </w:t>
      </w:r>
      <w:r w:rsidR="001D54BF">
        <w:t>and encourages improvement</w:t>
      </w:r>
      <w:r w:rsidR="002D615F" w:rsidRPr="0044098F">
        <w:t xml:space="preserve"> by promoting good practice and ensuring that all parties com</w:t>
      </w:r>
      <w:r w:rsidR="000B3372">
        <w:t>ply with relevant legislation.</w:t>
      </w:r>
    </w:p>
    <w:p w14:paraId="3D3AAB6B" w14:textId="19BF6670" w:rsidR="003C533B" w:rsidRDefault="00136FEB" w:rsidP="002D615F">
      <w:pPr>
        <w:spacing w:line="240" w:lineRule="atLeast"/>
      </w:pPr>
      <w:r>
        <w:t>This Corporate Plan takes the strategic requirements for the post of Scottish Road Works Commissioner under the</w:t>
      </w:r>
      <w:r w:rsidR="00DC483A">
        <w:t xml:space="preserve"> Transport (Scotland) A</w:t>
      </w:r>
      <w:r w:rsidR="00657E2E">
        <w:t xml:space="preserve">ct 2005 into the following four corporate </w:t>
      </w:r>
      <w:r w:rsidR="001228C4">
        <w:t>outcomes</w:t>
      </w:r>
      <w:r w:rsidR="00B411A4">
        <w:t xml:space="preserve"> and describes their delivery and monitoring:</w:t>
      </w:r>
    </w:p>
    <w:p w14:paraId="7E65D6E3" w14:textId="77777777" w:rsidR="001228C4" w:rsidRDefault="001228C4" w:rsidP="002D615F">
      <w:pPr>
        <w:spacing w:line="240" w:lineRule="atLeast"/>
      </w:pPr>
    </w:p>
    <w:p w14:paraId="0ECEE9F6" w14:textId="7D93FEB4" w:rsidR="002D615F" w:rsidRDefault="002D2CC1" w:rsidP="00DC0497">
      <w:pPr>
        <w:pStyle w:val="ListParagraph"/>
        <w:numPr>
          <w:ilvl w:val="0"/>
          <w:numId w:val="5"/>
        </w:numPr>
        <w:spacing w:before="120" w:line="240" w:lineRule="atLeast"/>
        <w:rPr>
          <w:b/>
        </w:rPr>
      </w:pPr>
      <w:r>
        <w:rPr>
          <w:b/>
        </w:rPr>
        <w:t>M</w:t>
      </w:r>
      <w:r w:rsidR="002D615F" w:rsidRPr="00140403">
        <w:rPr>
          <w:b/>
        </w:rPr>
        <w:t xml:space="preserve">onitor the carrying out of </w:t>
      </w:r>
      <w:r w:rsidR="00DF3BE2">
        <w:rPr>
          <w:b/>
        </w:rPr>
        <w:t>road works</w:t>
      </w:r>
      <w:r w:rsidR="002D615F" w:rsidRPr="00140403">
        <w:rPr>
          <w:b/>
        </w:rPr>
        <w:t xml:space="preserve"> in </w:t>
      </w:r>
      <w:r w:rsidR="002D615F" w:rsidRPr="0044098F">
        <w:rPr>
          <w:b/>
        </w:rPr>
        <w:t>Scotland</w:t>
      </w:r>
      <w:r w:rsidR="007D567B">
        <w:rPr>
          <w:b/>
        </w:rPr>
        <w:t>;</w:t>
      </w:r>
    </w:p>
    <w:p w14:paraId="32F23DC9" w14:textId="77777777" w:rsidR="00BA14B4" w:rsidRPr="0044098F" w:rsidRDefault="00BA14B4" w:rsidP="00BA14B4">
      <w:pPr>
        <w:pStyle w:val="ListParagraph"/>
        <w:numPr>
          <w:ilvl w:val="0"/>
          <w:numId w:val="0"/>
        </w:numPr>
        <w:spacing w:before="120" w:line="240" w:lineRule="atLeast"/>
        <w:ind w:left="720"/>
        <w:rPr>
          <w:b/>
        </w:rPr>
      </w:pPr>
    </w:p>
    <w:p w14:paraId="1239236F" w14:textId="77D3F6BE" w:rsidR="002D615F" w:rsidRDefault="002D2CC1" w:rsidP="00DC0497">
      <w:pPr>
        <w:pStyle w:val="ListParagraph"/>
        <w:numPr>
          <w:ilvl w:val="0"/>
          <w:numId w:val="5"/>
        </w:numPr>
        <w:spacing w:before="120" w:line="240" w:lineRule="atLeast"/>
        <w:rPr>
          <w:b/>
        </w:rPr>
      </w:pPr>
      <w:r>
        <w:rPr>
          <w:b/>
        </w:rPr>
        <w:t>C</w:t>
      </w:r>
      <w:r w:rsidR="002D615F" w:rsidRPr="00140403">
        <w:rPr>
          <w:b/>
        </w:rPr>
        <w:t>ompliance with road works legislation</w:t>
      </w:r>
      <w:r w:rsidR="007D567B">
        <w:rPr>
          <w:b/>
        </w:rPr>
        <w:t>;</w:t>
      </w:r>
    </w:p>
    <w:p w14:paraId="351123E1" w14:textId="77777777" w:rsidR="00BA14B4" w:rsidRPr="0044098F" w:rsidRDefault="00BA14B4" w:rsidP="00BA14B4">
      <w:pPr>
        <w:pStyle w:val="ListParagraph"/>
        <w:numPr>
          <w:ilvl w:val="0"/>
          <w:numId w:val="0"/>
        </w:numPr>
        <w:spacing w:before="120" w:line="240" w:lineRule="atLeast"/>
        <w:ind w:left="720"/>
        <w:rPr>
          <w:b/>
        </w:rPr>
      </w:pPr>
    </w:p>
    <w:p w14:paraId="6D9A3E4F" w14:textId="0DF07974" w:rsidR="002D615F" w:rsidRDefault="002D2CC1" w:rsidP="00DC0497">
      <w:pPr>
        <w:pStyle w:val="ListParagraph"/>
        <w:numPr>
          <w:ilvl w:val="0"/>
          <w:numId w:val="5"/>
        </w:numPr>
        <w:spacing w:before="120" w:line="240" w:lineRule="atLeast"/>
        <w:rPr>
          <w:b/>
        </w:rPr>
      </w:pPr>
      <w:r>
        <w:rPr>
          <w:b/>
        </w:rPr>
        <w:t>Promotion of</w:t>
      </w:r>
      <w:r w:rsidR="00BA14B4">
        <w:rPr>
          <w:b/>
        </w:rPr>
        <w:t xml:space="preserve"> good practice</w:t>
      </w:r>
      <w:r w:rsidR="007D567B">
        <w:rPr>
          <w:b/>
        </w:rPr>
        <w:t>;</w:t>
      </w:r>
    </w:p>
    <w:p w14:paraId="51555928" w14:textId="77777777" w:rsidR="00BA14B4" w:rsidRPr="0044098F" w:rsidRDefault="00BA14B4" w:rsidP="00BA14B4">
      <w:pPr>
        <w:pStyle w:val="ListParagraph"/>
        <w:numPr>
          <w:ilvl w:val="0"/>
          <w:numId w:val="0"/>
        </w:numPr>
        <w:spacing w:before="120" w:line="240" w:lineRule="atLeast"/>
        <w:ind w:left="720"/>
        <w:rPr>
          <w:b/>
        </w:rPr>
      </w:pPr>
    </w:p>
    <w:p w14:paraId="524A2221" w14:textId="1CC5A325" w:rsidR="002D615F" w:rsidRPr="00140403" w:rsidRDefault="002D2CC1" w:rsidP="00DC0497">
      <w:pPr>
        <w:pStyle w:val="ListParagraph"/>
        <w:numPr>
          <w:ilvl w:val="0"/>
          <w:numId w:val="5"/>
        </w:numPr>
        <w:spacing w:before="120" w:line="240" w:lineRule="atLeast"/>
        <w:rPr>
          <w:b/>
        </w:rPr>
      </w:pPr>
      <w:r>
        <w:rPr>
          <w:b/>
        </w:rPr>
        <w:t>E</w:t>
      </w:r>
      <w:r w:rsidR="002D615F" w:rsidRPr="00140403">
        <w:rPr>
          <w:b/>
        </w:rPr>
        <w:t xml:space="preserve">ffective operation of the </w:t>
      </w:r>
      <w:r w:rsidR="002D615F">
        <w:rPr>
          <w:b/>
        </w:rPr>
        <w:t>C</w:t>
      </w:r>
      <w:r w:rsidR="002D615F" w:rsidRPr="00140403">
        <w:rPr>
          <w:b/>
        </w:rPr>
        <w:t>ommissioner’s office</w:t>
      </w:r>
      <w:r w:rsidR="007D567B">
        <w:rPr>
          <w:b/>
        </w:rPr>
        <w:t>.</w:t>
      </w:r>
    </w:p>
    <w:p w14:paraId="39D4853E" w14:textId="77777777" w:rsidR="001228C4" w:rsidRDefault="001228C4" w:rsidP="001228C4">
      <w:pPr>
        <w:spacing w:line="240" w:lineRule="atLeast"/>
      </w:pPr>
    </w:p>
    <w:p w14:paraId="00E32450" w14:textId="53FEDDC3" w:rsidR="001228C4" w:rsidRPr="00D55D45" w:rsidRDefault="001228C4" w:rsidP="001228C4">
      <w:pPr>
        <w:spacing w:line="240" w:lineRule="atLeast"/>
      </w:pPr>
      <w:r w:rsidRPr="00D55D45">
        <w:t>Notwithstanding the above, the Transport (Scotland) Act 2019 goes a further step, str</w:t>
      </w:r>
      <w:r w:rsidR="00303FC3" w:rsidRPr="00D55D45">
        <w:t xml:space="preserve">engthening the position of the Commissioner </w:t>
      </w:r>
      <w:r w:rsidRPr="00D55D45">
        <w:t xml:space="preserve">and increasing </w:t>
      </w:r>
      <w:r w:rsidR="00303FC3" w:rsidRPr="00D55D45">
        <w:t xml:space="preserve">their </w:t>
      </w:r>
      <w:r w:rsidRPr="00D55D45">
        <w:t xml:space="preserve">powers </w:t>
      </w:r>
      <w:r w:rsidR="00303FC3" w:rsidRPr="00D55D45">
        <w:t>to include the introduction of authorised officers</w:t>
      </w:r>
      <w:r w:rsidR="001D54BF" w:rsidRPr="00D55D45">
        <w:t xml:space="preserve"> </w:t>
      </w:r>
      <w:r w:rsidRPr="00D55D45">
        <w:t xml:space="preserve">to </w:t>
      </w:r>
      <w:r w:rsidR="001D54BF" w:rsidRPr="00D55D45">
        <w:t>monitor road works and take enforcement action if required</w:t>
      </w:r>
      <w:r w:rsidRPr="00D55D45">
        <w:t>.</w:t>
      </w:r>
    </w:p>
    <w:p w14:paraId="24F4C30B" w14:textId="32227F38" w:rsidR="001228C4" w:rsidRDefault="001D54BF" w:rsidP="001228C4">
      <w:pPr>
        <w:spacing w:line="240" w:lineRule="atLeast"/>
      </w:pPr>
      <w:r w:rsidRPr="00D55D45">
        <w:t>I</w:t>
      </w:r>
      <w:r w:rsidR="001228C4" w:rsidRPr="00D55D45">
        <w:t xml:space="preserve">t is expected that </w:t>
      </w:r>
      <w:r w:rsidRPr="00D55D45">
        <w:t xml:space="preserve">the </w:t>
      </w:r>
      <w:r w:rsidR="00303FC3" w:rsidRPr="00D55D45">
        <w:t xml:space="preserve">remaining </w:t>
      </w:r>
      <w:r w:rsidRPr="00D55D45">
        <w:t>provisions of the 2019 Act</w:t>
      </w:r>
      <w:r w:rsidR="001228C4" w:rsidRPr="00D55D45">
        <w:t xml:space="preserve"> will be commenced </w:t>
      </w:r>
      <w:r w:rsidR="00303FC3" w:rsidRPr="00D55D45">
        <w:t>during the early stages of the life of this plan</w:t>
      </w:r>
      <w:r w:rsidR="001228C4" w:rsidRPr="00D55D45">
        <w:t xml:space="preserve">. This plan is mindful of changes that may occur over this period but rooted in the delivery of the core strategic outcomes of the </w:t>
      </w:r>
      <w:r w:rsidR="00303FC3" w:rsidRPr="00D55D45">
        <w:t>Commissioner</w:t>
      </w:r>
      <w:r w:rsidR="001228C4" w:rsidRPr="00D55D45">
        <w:t xml:space="preserve"> already conferred in legislation.</w:t>
      </w:r>
    </w:p>
    <w:p w14:paraId="31505DDB" w14:textId="77777777" w:rsidR="001228C4" w:rsidRDefault="001228C4">
      <w:pPr>
        <w:rPr>
          <w:b/>
          <w:color w:val="365F91" w:themeColor="accent1" w:themeShade="BF"/>
          <w:spacing w:val="15"/>
          <w:szCs w:val="22"/>
        </w:rPr>
      </w:pPr>
    </w:p>
    <w:p w14:paraId="5DB739CD" w14:textId="77777777" w:rsidR="001228C4" w:rsidRDefault="001D5BEE" w:rsidP="00BE33F1">
      <w:pPr>
        <w:pStyle w:val="Heading2"/>
      </w:pPr>
      <w:bookmarkStart w:id="20" w:name="_Toc422835687"/>
      <w:bookmarkStart w:id="21" w:name="_Toc422840472"/>
      <w:bookmarkStart w:id="22" w:name="_Toc418857235"/>
      <w:bookmarkStart w:id="23" w:name="_Toc421700220"/>
      <w:r w:rsidRPr="0044098F">
        <w:lastRenderedPageBreak/>
        <w:t xml:space="preserve">Corporate </w:t>
      </w:r>
      <w:r w:rsidR="001228C4">
        <w:t>Outcome</w:t>
      </w:r>
      <w:r w:rsidRPr="0044098F">
        <w:t xml:space="preserve"> 1</w:t>
      </w:r>
      <w:bookmarkStart w:id="24" w:name="_Toc422835688"/>
      <w:bookmarkEnd w:id="20"/>
      <w:bookmarkEnd w:id="21"/>
    </w:p>
    <w:p w14:paraId="4D3043DD" w14:textId="48194275" w:rsidR="00BE33F1" w:rsidRPr="0044098F" w:rsidRDefault="001D5BEE" w:rsidP="00BE33F1">
      <w:pPr>
        <w:pStyle w:val="Heading2"/>
      </w:pPr>
      <w:r>
        <w:t xml:space="preserve">Monitor the Carrying Out of </w:t>
      </w:r>
      <w:r w:rsidR="00D24D13">
        <w:t>Road Works</w:t>
      </w:r>
      <w:r w:rsidRPr="0044098F">
        <w:t xml:space="preserve"> </w:t>
      </w:r>
      <w:r>
        <w:t>i</w:t>
      </w:r>
      <w:r w:rsidRPr="0044098F">
        <w:t>n Scotland</w:t>
      </w:r>
      <w:bookmarkEnd w:id="22"/>
      <w:bookmarkEnd w:id="23"/>
      <w:bookmarkEnd w:id="24"/>
      <w:r w:rsidRPr="0044098F">
        <w:t xml:space="preserve"> </w:t>
      </w:r>
    </w:p>
    <w:p w14:paraId="4FA8580B" w14:textId="77777777" w:rsidR="00BE33F1" w:rsidRPr="0044098F" w:rsidRDefault="003660F4" w:rsidP="003660F4">
      <w:pPr>
        <w:pStyle w:val="Heading3"/>
      </w:pPr>
      <w:r w:rsidRPr="0044098F">
        <w:t>Why is this a priority</w:t>
      </w:r>
      <w:r w:rsidR="00BE33F1" w:rsidRPr="0044098F">
        <w:t>?</w:t>
      </w:r>
    </w:p>
    <w:p w14:paraId="08466C60" w14:textId="2C6DF0D6" w:rsidR="00BE33F1" w:rsidRPr="0044098F" w:rsidRDefault="00C76934" w:rsidP="00BE33F1">
      <w:pPr>
        <w:spacing w:line="240" w:lineRule="atLeast"/>
      </w:pPr>
      <w:r>
        <w:t xml:space="preserve">A key function of the </w:t>
      </w:r>
      <w:r w:rsidR="00AC1324">
        <w:t>Commissioner</w:t>
      </w:r>
      <w:r>
        <w:t xml:space="preserve"> is monitoring the carrying out of road works in Scotland. </w:t>
      </w:r>
      <w:r w:rsidR="00185AB7">
        <w:t>While day to day c</w:t>
      </w:r>
      <w:r>
        <w:t>o-ordination</w:t>
      </w:r>
      <w:r w:rsidR="00185AB7">
        <w:t xml:space="preserve"> of road works is undertaken at a local level</w:t>
      </w:r>
      <w:r>
        <w:t xml:space="preserve"> by roads authorities</w:t>
      </w:r>
      <w:r w:rsidR="00185AB7">
        <w:t xml:space="preserve"> </w:t>
      </w:r>
      <w:r w:rsidR="004A666D">
        <w:t>requiring</w:t>
      </w:r>
      <w:r w:rsidR="00185AB7">
        <w:t xml:space="preserve"> </w:t>
      </w:r>
      <w:r w:rsidR="004A666D">
        <w:t>the full</w:t>
      </w:r>
      <w:r>
        <w:t xml:space="preserve"> co-operation </w:t>
      </w:r>
      <w:r w:rsidR="004A666D">
        <w:t>of the</w:t>
      </w:r>
      <w:r>
        <w:t xml:space="preserve"> utility companies</w:t>
      </w:r>
      <w:r w:rsidR="00185AB7">
        <w:t xml:space="preserve">, the </w:t>
      </w:r>
      <w:r w:rsidR="00AC1324">
        <w:t>Commissioner</w:t>
      </w:r>
      <w:r w:rsidR="00185AB7">
        <w:t xml:space="preserve"> takes a strategic overview of these mechanisms. Better co</w:t>
      </w:r>
      <w:r w:rsidR="1BC26DD9">
        <w:t>-</w:t>
      </w:r>
      <w:r w:rsidR="00185AB7">
        <w:t>ordination serves</w:t>
      </w:r>
      <w:r w:rsidR="004A666D">
        <w:t xml:space="preserve"> to</w:t>
      </w:r>
      <w:r w:rsidR="00185AB7">
        <w:t xml:space="preserve"> improve</w:t>
      </w:r>
      <w:r w:rsidR="00CD3E2C">
        <w:t xml:space="preserve"> efficiency </w:t>
      </w:r>
      <w:r w:rsidR="00185AB7">
        <w:t>while reducing</w:t>
      </w:r>
      <w:r w:rsidR="00CD3E2C">
        <w:t xml:space="preserve"> disruption</w:t>
      </w:r>
      <w:r w:rsidR="004A666D">
        <w:t xml:space="preserve"> to </w:t>
      </w:r>
      <w:r w:rsidR="006767D2">
        <w:t>the travelling public</w:t>
      </w:r>
      <w:r w:rsidR="00185AB7">
        <w:t>. Better planned and co-ordinated works help maintain</w:t>
      </w:r>
      <w:r w:rsidR="0087187E">
        <w:t xml:space="preserve"> the integrity of the road network for the </w:t>
      </w:r>
      <w:r w:rsidR="00185AB7">
        <w:t>benefit of all road users</w:t>
      </w:r>
      <w:r w:rsidR="0087187E">
        <w:t>.</w:t>
      </w:r>
    </w:p>
    <w:p w14:paraId="10B85234" w14:textId="1662F64E" w:rsidR="00BE33F1" w:rsidRPr="0044098F" w:rsidRDefault="00BE33F1" w:rsidP="00BE33F1">
      <w:pPr>
        <w:spacing w:line="240" w:lineRule="atLeast"/>
      </w:pPr>
      <w:r w:rsidRPr="0044098F">
        <w:t xml:space="preserve">This </w:t>
      </w:r>
      <w:r w:rsidR="001228C4">
        <w:t>outcome</w:t>
      </w:r>
      <w:r w:rsidRPr="0044098F">
        <w:t xml:space="preserve"> supports the achievement of, and contributes to the following </w:t>
      </w:r>
      <w:r w:rsidR="001228C4">
        <w:t>National Outcomes</w:t>
      </w:r>
      <w:r w:rsidRPr="0044098F">
        <w:t>:</w:t>
      </w:r>
    </w:p>
    <w:p w14:paraId="2763BA8E" w14:textId="10352B54" w:rsidR="001228C4" w:rsidRPr="001228C4" w:rsidRDefault="001228C4" w:rsidP="001228C4">
      <w:pPr>
        <w:numPr>
          <w:ilvl w:val="0"/>
          <w:numId w:val="19"/>
        </w:numPr>
        <w:shd w:val="clear" w:color="auto" w:fill="FFFFFF"/>
        <w:spacing w:before="100" w:beforeAutospacing="1" w:after="100" w:afterAutospacing="1" w:line="240" w:lineRule="auto"/>
      </w:pPr>
      <w:r w:rsidRPr="001228C4">
        <w:t>People live in communities that are inclusive, empowered, resilient and safe</w:t>
      </w:r>
    </w:p>
    <w:p w14:paraId="5AE88FB1" w14:textId="0D0A001D" w:rsidR="001228C4" w:rsidRPr="001228C4" w:rsidRDefault="001228C4" w:rsidP="001228C4">
      <w:pPr>
        <w:numPr>
          <w:ilvl w:val="0"/>
          <w:numId w:val="19"/>
        </w:numPr>
        <w:shd w:val="clear" w:color="auto" w:fill="FFFFFF"/>
        <w:spacing w:before="100" w:beforeAutospacing="1" w:after="100" w:afterAutospacing="1" w:line="240" w:lineRule="auto"/>
      </w:pPr>
      <w:r w:rsidRPr="001228C4">
        <w:t>People have a globally competitive, entrepreneurial, inclusive and sustainable economy</w:t>
      </w:r>
    </w:p>
    <w:p w14:paraId="14C57280" w14:textId="7BD16ADF" w:rsidR="001228C4" w:rsidRPr="001228C4" w:rsidRDefault="001228C4" w:rsidP="001228C4">
      <w:pPr>
        <w:numPr>
          <w:ilvl w:val="0"/>
          <w:numId w:val="19"/>
        </w:numPr>
        <w:shd w:val="clear" w:color="auto" w:fill="FFFFFF"/>
        <w:spacing w:before="100" w:beforeAutospacing="1" w:after="100" w:afterAutospacing="1" w:line="240" w:lineRule="auto"/>
      </w:pPr>
      <w:r w:rsidRPr="001228C4">
        <w:t>People value, enjoy, protect and enhance their environment</w:t>
      </w:r>
    </w:p>
    <w:p w14:paraId="570F3CF1" w14:textId="4504C0E4" w:rsidR="001228C4" w:rsidRPr="001228C4" w:rsidRDefault="001228C4" w:rsidP="001228C4">
      <w:pPr>
        <w:numPr>
          <w:ilvl w:val="0"/>
          <w:numId w:val="19"/>
        </w:numPr>
        <w:shd w:val="clear" w:color="auto" w:fill="FFFFFF"/>
        <w:spacing w:before="100" w:beforeAutospacing="1" w:after="100" w:afterAutospacing="1" w:line="240" w:lineRule="auto"/>
      </w:pPr>
      <w:r w:rsidRPr="001228C4">
        <w:t>People are healthy and active</w:t>
      </w:r>
    </w:p>
    <w:p w14:paraId="7EA1DC43" w14:textId="341DE5D5" w:rsidR="001228C4" w:rsidRPr="001228C4" w:rsidRDefault="001228C4" w:rsidP="001228C4">
      <w:pPr>
        <w:numPr>
          <w:ilvl w:val="0"/>
          <w:numId w:val="19"/>
        </w:numPr>
        <w:shd w:val="clear" w:color="auto" w:fill="FFFFFF"/>
        <w:spacing w:before="100" w:beforeAutospacing="1" w:after="100" w:afterAutospacing="1" w:line="240" w:lineRule="auto"/>
      </w:pPr>
      <w:r w:rsidRPr="001228C4">
        <w:t>People respect, protect and fulfil human rights and live free from discrimination</w:t>
      </w:r>
    </w:p>
    <w:p w14:paraId="3BB286F4" w14:textId="795E8BAC" w:rsidR="00BE33F1" w:rsidRPr="0044098F" w:rsidRDefault="00BE33F1" w:rsidP="00BE33F1">
      <w:pPr>
        <w:pStyle w:val="Heading3"/>
      </w:pPr>
      <w:r w:rsidRPr="0044098F">
        <w:t xml:space="preserve">How we will deliver </w:t>
      </w:r>
      <w:r w:rsidR="00B411A4">
        <w:t>on this priority</w:t>
      </w:r>
    </w:p>
    <w:p w14:paraId="4AF01170" w14:textId="40ED4A01" w:rsidR="00BE33F1" w:rsidRPr="0044098F" w:rsidRDefault="00BE33F1" w:rsidP="00BE33F1">
      <w:pPr>
        <w:spacing w:line="240" w:lineRule="atLeast"/>
      </w:pPr>
      <w:r w:rsidRPr="0044098F">
        <w:t xml:space="preserve">This </w:t>
      </w:r>
      <w:r>
        <w:t>corporate</w:t>
      </w:r>
      <w:r w:rsidRPr="0044098F">
        <w:t xml:space="preserve"> </w:t>
      </w:r>
      <w:r w:rsidR="001228C4">
        <w:t>outcome</w:t>
      </w:r>
      <w:r w:rsidR="008E5B05">
        <w:t xml:space="preserve"> is delivered by in house monitoring of the organisations undertaking </w:t>
      </w:r>
      <w:r w:rsidRPr="0044098F">
        <w:t xml:space="preserve">road works in Scotland.  </w:t>
      </w:r>
      <w:r w:rsidRPr="005B1167">
        <w:t xml:space="preserve">This will include both </w:t>
      </w:r>
      <w:r w:rsidR="008E5B05" w:rsidRPr="005B1167">
        <w:t>desktop analysis</w:t>
      </w:r>
      <w:r w:rsidRPr="005B1167">
        <w:t xml:space="preserve"> and on-</w:t>
      </w:r>
      <w:r w:rsidR="008E5B05" w:rsidRPr="005B1167">
        <w:t>site monitoring.</w:t>
      </w:r>
      <w:r w:rsidR="008E5B05">
        <w:t xml:space="preserve">  The </w:t>
      </w:r>
      <w:r w:rsidR="001228C4">
        <w:t>outcome</w:t>
      </w:r>
      <w:r w:rsidR="008E5B05">
        <w:t xml:space="preserve"> is driven by each of these key monitoring tools</w:t>
      </w:r>
      <w:r w:rsidRPr="0044098F">
        <w:t>:</w:t>
      </w:r>
    </w:p>
    <w:p w14:paraId="76D9C482" w14:textId="65ADE29A" w:rsidR="00BE33F1" w:rsidRPr="0044098F" w:rsidRDefault="00BE33F1" w:rsidP="00DC0497">
      <w:pPr>
        <w:pStyle w:val="ListParagraph"/>
        <w:numPr>
          <w:ilvl w:val="0"/>
          <w:numId w:val="11"/>
        </w:numPr>
        <w:spacing w:line="240" w:lineRule="atLeast"/>
      </w:pPr>
      <w:r w:rsidRPr="0044098F">
        <w:t xml:space="preserve">Annual Performance Reviews </w:t>
      </w:r>
      <w:r w:rsidR="00D24D13">
        <w:t xml:space="preserve">using information </w:t>
      </w:r>
      <w:r w:rsidR="008E5B05">
        <w:t xml:space="preserve">taken </w:t>
      </w:r>
      <w:r w:rsidR="00D24D13">
        <w:t>from the S</w:t>
      </w:r>
      <w:r w:rsidR="0087187E">
        <w:t xml:space="preserve">cottish </w:t>
      </w:r>
      <w:r w:rsidR="00D24D13">
        <w:t>R</w:t>
      </w:r>
      <w:r w:rsidR="0087187E">
        <w:t xml:space="preserve">oad </w:t>
      </w:r>
      <w:r w:rsidR="00D24D13">
        <w:t>W</w:t>
      </w:r>
      <w:r w:rsidR="0087187E">
        <w:t xml:space="preserve">orks </w:t>
      </w:r>
      <w:r w:rsidR="00D24D13">
        <w:t>R</w:t>
      </w:r>
      <w:r w:rsidR="0087187E">
        <w:t>egister</w:t>
      </w:r>
      <w:r w:rsidR="007D567B">
        <w:t>;</w:t>
      </w:r>
    </w:p>
    <w:p w14:paraId="1B54B2BA" w14:textId="4DFE16A7" w:rsidR="00BE33F1" w:rsidRPr="0044098F" w:rsidRDefault="00BE33F1" w:rsidP="00DC0497">
      <w:pPr>
        <w:pStyle w:val="ListParagraph"/>
        <w:numPr>
          <w:ilvl w:val="0"/>
          <w:numId w:val="11"/>
        </w:numPr>
        <w:spacing w:line="240" w:lineRule="atLeast"/>
      </w:pPr>
      <w:r w:rsidRPr="0044098F">
        <w:t>Monitoring of complaints from both the Scottish road works</w:t>
      </w:r>
      <w:r w:rsidR="00D24D13">
        <w:t xml:space="preserve"> community and the wider public</w:t>
      </w:r>
      <w:r w:rsidR="007D567B">
        <w:t>;</w:t>
      </w:r>
    </w:p>
    <w:p w14:paraId="1B595B05" w14:textId="2D672EA3" w:rsidR="00BE33F1" w:rsidRPr="0044098F" w:rsidRDefault="00D24D13" w:rsidP="00DC0497">
      <w:pPr>
        <w:pStyle w:val="ListParagraph"/>
        <w:numPr>
          <w:ilvl w:val="0"/>
          <w:numId w:val="11"/>
        </w:numPr>
        <w:spacing w:line="240" w:lineRule="atLeast"/>
      </w:pPr>
      <w:r>
        <w:t>Monitoring the results of i</w:t>
      </w:r>
      <w:r w:rsidR="00BE33F1" w:rsidRPr="0044098F">
        <w:t>nspections carried ou</w:t>
      </w:r>
      <w:r>
        <w:t>t by roads authorities on works</w:t>
      </w:r>
      <w:r w:rsidR="007D567B">
        <w:t>;</w:t>
      </w:r>
    </w:p>
    <w:p w14:paraId="4E05934D" w14:textId="259D89E1" w:rsidR="00BE33F1" w:rsidRPr="0044098F" w:rsidRDefault="00BE33F1" w:rsidP="00DC0497">
      <w:pPr>
        <w:pStyle w:val="ListParagraph"/>
        <w:numPr>
          <w:ilvl w:val="0"/>
          <w:numId w:val="11"/>
        </w:numPr>
        <w:spacing w:line="240" w:lineRule="atLeast"/>
      </w:pPr>
      <w:r w:rsidRPr="005B1167">
        <w:t>Technical Standards Monitoring programme</w:t>
      </w:r>
      <w:r w:rsidR="007D567B" w:rsidRPr="005B1167">
        <w:t>;</w:t>
      </w:r>
    </w:p>
    <w:p w14:paraId="46F0CB90" w14:textId="49BF1AC8" w:rsidR="00BE33F1" w:rsidRPr="0044098F" w:rsidRDefault="00BE33F1" w:rsidP="00DC0497">
      <w:pPr>
        <w:pStyle w:val="ListParagraph"/>
        <w:numPr>
          <w:ilvl w:val="0"/>
          <w:numId w:val="11"/>
        </w:numPr>
        <w:spacing w:line="240" w:lineRule="atLeast"/>
      </w:pPr>
      <w:r w:rsidRPr="0044098F">
        <w:t>Analysis of the results of the Coring Programme carried out by the Sc</w:t>
      </w:r>
      <w:r w:rsidR="00D24D13">
        <w:t>ottish road works community</w:t>
      </w:r>
      <w:r w:rsidR="007D567B">
        <w:t>;</w:t>
      </w:r>
    </w:p>
    <w:p w14:paraId="1EBE1DF2" w14:textId="62D90BD3" w:rsidR="00BE33F1" w:rsidRDefault="008E5B05" w:rsidP="00DC0497">
      <w:pPr>
        <w:pStyle w:val="ListParagraph"/>
        <w:numPr>
          <w:ilvl w:val="0"/>
          <w:numId w:val="11"/>
        </w:numPr>
        <w:spacing w:line="240" w:lineRule="atLeast"/>
      </w:pPr>
      <w:r>
        <w:t>Commitment to on-going community engagement</w:t>
      </w:r>
      <w:r w:rsidR="00BE33F1" w:rsidRPr="0044098F">
        <w:t>.</w:t>
      </w:r>
    </w:p>
    <w:p w14:paraId="5BE5B017" w14:textId="77777777" w:rsidR="001228C4" w:rsidRDefault="001228C4" w:rsidP="001228C4">
      <w:pPr>
        <w:pStyle w:val="ListParagraph"/>
        <w:numPr>
          <w:ilvl w:val="0"/>
          <w:numId w:val="0"/>
        </w:numPr>
        <w:ind w:left="720"/>
      </w:pPr>
    </w:p>
    <w:p w14:paraId="77281688" w14:textId="7315F77C" w:rsidR="001228C4" w:rsidRDefault="001228C4" w:rsidP="001228C4">
      <w:pPr>
        <w:pStyle w:val="ListParagraph"/>
        <w:numPr>
          <w:ilvl w:val="0"/>
          <w:numId w:val="0"/>
        </w:numPr>
      </w:pPr>
      <w:r w:rsidRPr="00D55D45">
        <w:t xml:space="preserve">It is likely that, during the life of this plan, </w:t>
      </w:r>
      <w:r w:rsidR="00303FC3" w:rsidRPr="00D55D45">
        <w:t xml:space="preserve">the Commissioner will appoint authorised officers </w:t>
      </w:r>
      <w:r w:rsidRPr="00D55D45">
        <w:t xml:space="preserve">in line with the provisions in the Transport (Scotland) Act 2019. </w:t>
      </w:r>
      <w:r w:rsidR="00303FC3" w:rsidRPr="00D55D45">
        <w:t>Whilst details of how officers will operate are yet to be confirmed, it is intended that they will operate in accordance with a code of conduct. This will be developed in the early stage of the plan and will outline how, why and when interventions will be made.</w:t>
      </w:r>
      <w:r>
        <w:t xml:space="preserve"> </w:t>
      </w:r>
    </w:p>
    <w:p w14:paraId="3BA78D25" w14:textId="77777777" w:rsidR="001228C4" w:rsidRDefault="001228C4" w:rsidP="001228C4">
      <w:pPr>
        <w:pStyle w:val="ListParagraph"/>
        <w:numPr>
          <w:ilvl w:val="0"/>
          <w:numId w:val="0"/>
        </w:numPr>
        <w:spacing w:line="240" w:lineRule="atLeast"/>
        <w:ind w:left="720"/>
      </w:pPr>
    </w:p>
    <w:p w14:paraId="78D789C4" w14:textId="6E9D417A" w:rsidR="001228C4" w:rsidRDefault="001228C4" w:rsidP="001228C4">
      <w:pPr>
        <w:pStyle w:val="ListParagraph"/>
        <w:numPr>
          <w:ilvl w:val="0"/>
          <w:numId w:val="0"/>
        </w:numPr>
        <w:spacing w:line="240" w:lineRule="atLeast"/>
        <w:ind w:left="720"/>
      </w:pPr>
    </w:p>
    <w:p w14:paraId="7E8F7D17" w14:textId="77777777" w:rsidR="00BE33F1" w:rsidRPr="0044098F" w:rsidRDefault="00B411A4" w:rsidP="00BE33F1">
      <w:pPr>
        <w:pStyle w:val="Heading3"/>
      </w:pPr>
      <w:r>
        <w:lastRenderedPageBreak/>
        <w:t>How will we monitor this priority</w:t>
      </w:r>
    </w:p>
    <w:p w14:paraId="61BED3B0" w14:textId="30369674" w:rsidR="00BE33F1" w:rsidRPr="0044098F" w:rsidRDefault="00D24D13" w:rsidP="00BE33F1">
      <w:pPr>
        <w:spacing w:line="240" w:lineRule="atLeast"/>
      </w:pPr>
      <w:r>
        <w:t xml:space="preserve">The </w:t>
      </w:r>
      <w:r w:rsidR="00AC1324">
        <w:rPr>
          <w:rFonts w:eastAsiaTheme="minorHAnsi"/>
          <w:lang w:eastAsia="en-US"/>
        </w:rPr>
        <w:t>Commissioner</w:t>
      </w:r>
      <w:r w:rsidR="00BE33F1" w:rsidRPr="0044098F">
        <w:t xml:space="preserve"> will monitor and report on:</w:t>
      </w:r>
    </w:p>
    <w:p w14:paraId="70CBFC59" w14:textId="37CDBC57" w:rsidR="00BE33F1" w:rsidRPr="0044098F" w:rsidRDefault="00BE33F1" w:rsidP="00DC0497">
      <w:pPr>
        <w:pStyle w:val="ListParagraph"/>
        <w:numPr>
          <w:ilvl w:val="0"/>
          <w:numId w:val="7"/>
        </w:numPr>
        <w:spacing w:before="120" w:line="240" w:lineRule="atLeast"/>
      </w:pPr>
      <w:r w:rsidRPr="0044098F">
        <w:t>Roads Authority Performance</w:t>
      </w:r>
      <w:r w:rsidR="007D567B">
        <w:t>;</w:t>
      </w:r>
    </w:p>
    <w:p w14:paraId="5C9CD45F" w14:textId="46B269C8" w:rsidR="00BE33F1" w:rsidRPr="0044098F" w:rsidRDefault="00BE33F1" w:rsidP="00DC0497">
      <w:pPr>
        <w:pStyle w:val="ListParagraph"/>
        <w:numPr>
          <w:ilvl w:val="0"/>
          <w:numId w:val="7"/>
        </w:numPr>
        <w:spacing w:before="120" w:line="240" w:lineRule="atLeast"/>
      </w:pPr>
      <w:r w:rsidRPr="0044098F">
        <w:t>Undertaker Performance</w:t>
      </w:r>
      <w:r w:rsidR="007D567B">
        <w:t>;</w:t>
      </w:r>
    </w:p>
    <w:p w14:paraId="078C2C0A" w14:textId="40B6AF9F" w:rsidR="00BE33F1" w:rsidRPr="0044098F" w:rsidRDefault="00BE33F1" w:rsidP="00DC0497">
      <w:pPr>
        <w:pStyle w:val="ListParagraph"/>
        <w:numPr>
          <w:ilvl w:val="0"/>
          <w:numId w:val="7"/>
        </w:numPr>
        <w:spacing w:before="120" w:line="240" w:lineRule="atLeast"/>
      </w:pPr>
      <w:r w:rsidRPr="0044098F">
        <w:t xml:space="preserve">Technical Standards Monitoring </w:t>
      </w:r>
      <w:r>
        <w:t>p</w:t>
      </w:r>
      <w:r w:rsidRPr="0044098F">
        <w:t>rogramme</w:t>
      </w:r>
      <w:r w:rsidR="007D567B">
        <w:t>;</w:t>
      </w:r>
    </w:p>
    <w:p w14:paraId="278221D9" w14:textId="0301555B" w:rsidR="00BE33F1" w:rsidRPr="0044098F" w:rsidRDefault="00BE33F1" w:rsidP="00DC0497">
      <w:pPr>
        <w:pStyle w:val="ListParagraph"/>
        <w:numPr>
          <w:ilvl w:val="0"/>
          <w:numId w:val="7"/>
        </w:numPr>
        <w:spacing w:before="120" w:line="240" w:lineRule="atLeast"/>
      </w:pPr>
      <w:r w:rsidRPr="0044098F">
        <w:t>Community Engagement</w:t>
      </w:r>
      <w:r w:rsidR="007D567B">
        <w:t>.</w:t>
      </w:r>
    </w:p>
    <w:p w14:paraId="7001966E" w14:textId="77777777" w:rsidR="00D55D45" w:rsidRDefault="00D55D45">
      <w:pPr>
        <w:rPr>
          <w:b/>
          <w:spacing w:val="15"/>
          <w:szCs w:val="22"/>
        </w:rPr>
      </w:pPr>
      <w:bookmarkStart w:id="25" w:name="_Toc422835689"/>
      <w:bookmarkStart w:id="26" w:name="_Toc422840473"/>
      <w:bookmarkStart w:id="27" w:name="_Toc421700221"/>
      <w:bookmarkStart w:id="28" w:name="_Toc418857236"/>
      <w:r>
        <w:br w:type="page"/>
      </w:r>
    </w:p>
    <w:p w14:paraId="6C1CEDB1" w14:textId="2FB5E43C" w:rsidR="002D2CC1" w:rsidRDefault="001D5BEE" w:rsidP="00BE33F1">
      <w:pPr>
        <w:pStyle w:val="Heading2"/>
      </w:pPr>
      <w:r w:rsidRPr="0044098F">
        <w:lastRenderedPageBreak/>
        <w:t xml:space="preserve">Corporate </w:t>
      </w:r>
      <w:r w:rsidR="001228C4">
        <w:t>Outcome</w:t>
      </w:r>
      <w:r w:rsidRPr="0044098F">
        <w:t xml:space="preserve"> 2</w:t>
      </w:r>
      <w:bookmarkStart w:id="29" w:name="_Toc422835690"/>
      <w:bookmarkEnd w:id="25"/>
      <w:bookmarkEnd w:id="26"/>
    </w:p>
    <w:p w14:paraId="6B07FF35" w14:textId="6452E75D" w:rsidR="00BE33F1" w:rsidRPr="0044098F" w:rsidRDefault="001D5BEE" w:rsidP="00BE33F1">
      <w:pPr>
        <w:pStyle w:val="Heading2"/>
      </w:pPr>
      <w:r w:rsidRPr="0044098F">
        <w:t xml:space="preserve">Compliance </w:t>
      </w:r>
      <w:r>
        <w:t>w</w:t>
      </w:r>
      <w:r w:rsidRPr="0044098F">
        <w:t xml:space="preserve">ith </w:t>
      </w:r>
      <w:bookmarkEnd w:id="27"/>
      <w:bookmarkEnd w:id="28"/>
      <w:r w:rsidRPr="0044098F">
        <w:t>Road Works Legislation</w:t>
      </w:r>
      <w:bookmarkEnd w:id="29"/>
    </w:p>
    <w:p w14:paraId="2CD69342" w14:textId="77777777" w:rsidR="003660F4" w:rsidRPr="0044098F" w:rsidRDefault="003660F4" w:rsidP="003660F4">
      <w:pPr>
        <w:pStyle w:val="Heading3"/>
      </w:pPr>
      <w:r w:rsidRPr="0044098F">
        <w:t>Why is this a priority?</w:t>
      </w:r>
    </w:p>
    <w:p w14:paraId="0C5FA54D" w14:textId="09DE1EA9" w:rsidR="006E1709" w:rsidRPr="00D55D45" w:rsidRDefault="006E1709" w:rsidP="00BE33F1">
      <w:pPr>
        <w:spacing w:line="240" w:lineRule="atLeast"/>
      </w:pPr>
      <w:r>
        <w:t xml:space="preserve">Failure to meet expected performance levels can indicate that road works are not being co-ordinated effectively, undertaken efficiently and carried out in accordance with specified technical standards. Such instances are generally identified through the Commissioner’s monitoring programme </w:t>
      </w:r>
      <w:r w:rsidR="54F398E0">
        <w:t>but</w:t>
      </w:r>
      <w:r>
        <w:t xml:space="preserve"> can also be highlighted as a consequence of investigation of complaints by members of the public.</w:t>
      </w:r>
    </w:p>
    <w:p w14:paraId="1DD0BF5C" w14:textId="2B91F108" w:rsidR="00BE33F1" w:rsidRPr="0044098F" w:rsidRDefault="00BE33F1" w:rsidP="00BE33F1">
      <w:pPr>
        <w:spacing w:line="240" w:lineRule="atLeast"/>
      </w:pPr>
      <w:r>
        <w:t xml:space="preserve">This </w:t>
      </w:r>
      <w:r w:rsidR="001228C4">
        <w:t>outcome</w:t>
      </w:r>
      <w:r w:rsidRPr="0044098F">
        <w:t xml:space="preserve"> supports the achievement of, and contributes to the following national outcomes:</w:t>
      </w:r>
    </w:p>
    <w:p w14:paraId="6E617AD2" w14:textId="77777777" w:rsidR="001228C4" w:rsidRPr="001228C4" w:rsidRDefault="001228C4" w:rsidP="001228C4">
      <w:pPr>
        <w:numPr>
          <w:ilvl w:val="0"/>
          <w:numId w:val="19"/>
        </w:numPr>
        <w:shd w:val="clear" w:color="auto" w:fill="FFFFFF"/>
        <w:spacing w:before="100" w:beforeAutospacing="1" w:after="100" w:afterAutospacing="1" w:line="240" w:lineRule="auto"/>
      </w:pPr>
      <w:r w:rsidRPr="001228C4">
        <w:t>People live in communities that are inclusive, empowered, resilient and safe</w:t>
      </w:r>
    </w:p>
    <w:p w14:paraId="2CB1BF1B" w14:textId="77777777" w:rsidR="001228C4" w:rsidRPr="001228C4" w:rsidRDefault="001228C4" w:rsidP="001228C4">
      <w:pPr>
        <w:numPr>
          <w:ilvl w:val="0"/>
          <w:numId w:val="19"/>
        </w:numPr>
        <w:shd w:val="clear" w:color="auto" w:fill="FFFFFF"/>
        <w:spacing w:before="100" w:beforeAutospacing="1" w:after="100" w:afterAutospacing="1" w:line="240" w:lineRule="auto"/>
      </w:pPr>
      <w:r w:rsidRPr="001228C4">
        <w:t>People have a globally competitive, entrepreneurial, inclusive and sustainable economy</w:t>
      </w:r>
    </w:p>
    <w:p w14:paraId="39FD292E" w14:textId="77777777" w:rsidR="001228C4" w:rsidRPr="001228C4" w:rsidRDefault="001228C4" w:rsidP="001228C4">
      <w:pPr>
        <w:numPr>
          <w:ilvl w:val="0"/>
          <w:numId w:val="19"/>
        </w:numPr>
        <w:shd w:val="clear" w:color="auto" w:fill="FFFFFF"/>
        <w:spacing w:before="100" w:beforeAutospacing="1" w:after="100" w:afterAutospacing="1" w:line="240" w:lineRule="auto"/>
      </w:pPr>
      <w:r w:rsidRPr="001228C4">
        <w:t>People value, enjoy, protect and enhance their environment</w:t>
      </w:r>
    </w:p>
    <w:p w14:paraId="4021904B" w14:textId="77777777" w:rsidR="001228C4" w:rsidRPr="001228C4" w:rsidRDefault="001228C4" w:rsidP="001228C4">
      <w:pPr>
        <w:numPr>
          <w:ilvl w:val="0"/>
          <w:numId w:val="19"/>
        </w:numPr>
        <w:shd w:val="clear" w:color="auto" w:fill="FFFFFF"/>
        <w:spacing w:before="100" w:beforeAutospacing="1" w:after="100" w:afterAutospacing="1" w:line="240" w:lineRule="auto"/>
      </w:pPr>
      <w:r w:rsidRPr="001228C4">
        <w:t>People are healthy and active</w:t>
      </w:r>
    </w:p>
    <w:p w14:paraId="62A96B21" w14:textId="77777777" w:rsidR="001228C4" w:rsidRPr="001228C4" w:rsidRDefault="001228C4" w:rsidP="001228C4">
      <w:pPr>
        <w:numPr>
          <w:ilvl w:val="0"/>
          <w:numId w:val="19"/>
        </w:numPr>
        <w:shd w:val="clear" w:color="auto" w:fill="FFFFFF"/>
        <w:spacing w:before="100" w:beforeAutospacing="1" w:after="100" w:afterAutospacing="1" w:line="240" w:lineRule="auto"/>
      </w:pPr>
      <w:r w:rsidRPr="001228C4">
        <w:t>People respect, protect and fulfil human rights and live free from discrimination</w:t>
      </w:r>
    </w:p>
    <w:p w14:paraId="00F74743" w14:textId="77777777" w:rsidR="00B411A4" w:rsidRPr="0044098F" w:rsidRDefault="00B411A4" w:rsidP="00B411A4">
      <w:pPr>
        <w:pStyle w:val="Heading3"/>
      </w:pPr>
      <w:r w:rsidRPr="0044098F">
        <w:t xml:space="preserve">How we will deliver </w:t>
      </w:r>
      <w:r>
        <w:t>on this priority</w:t>
      </w:r>
    </w:p>
    <w:p w14:paraId="427F3A81" w14:textId="6B906B0F" w:rsidR="00981ACC" w:rsidRPr="00971EE5" w:rsidRDefault="00981ACC" w:rsidP="0C93902A">
      <w:pPr>
        <w:spacing w:line="240" w:lineRule="atLeast"/>
        <w:rPr>
          <w:b/>
          <w:bCs/>
          <w:highlight w:val="yellow"/>
        </w:rPr>
      </w:pPr>
      <w:bookmarkStart w:id="30" w:name="_Toc422835691"/>
      <w:bookmarkStart w:id="31" w:name="_Toc422840474"/>
      <w:bookmarkStart w:id="32" w:name="_Toc421700222"/>
      <w:r>
        <w:t>This outcome is achieved through utilising information gathered through various sources, including the Commissioner’s monitoring programme and investigations following reports from members of the public. Information is analysed and, where failings are identified, steps are taken to bring organisations back into compliance with legislation.</w:t>
      </w:r>
    </w:p>
    <w:p w14:paraId="25F43A43" w14:textId="77777777" w:rsidR="00981ACC" w:rsidRPr="0044098F" w:rsidRDefault="00981ACC" w:rsidP="00981ACC">
      <w:pPr>
        <w:spacing w:line="240" w:lineRule="atLeast"/>
      </w:pPr>
      <w:r w:rsidRPr="00D55D45">
        <w:t xml:space="preserve">This approach drives improvements in compliance with legislation, with its emphasis on co-operation and coordination, ultimately delivering a better, safer environment for all. </w:t>
      </w:r>
    </w:p>
    <w:p w14:paraId="4BE34D9B" w14:textId="4E088A9F" w:rsidR="00D55D45" w:rsidRPr="0044098F" w:rsidRDefault="00D55D45" w:rsidP="00D55D45">
      <w:pPr>
        <w:pStyle w:val="Heading3"/>
      </w:pPr>
      <w:r>
        <w:t>How will we monitor this priority</w:t>
      </w:r>
    </w:p>
    <w:p w14:paraId="4EB357E7" w14:textId="01308F59" w:rsidR="00981ACC" w:rsidRPr="00981ACC" w:rsidRDefault="00981ACC">
      <w:r w:rsidRPr="00981ACC">
        <w:t xml:space="preserve">The Commissioner will monitor and report on: </w:t>
      </w:r>
    </w:p>
    <w:p w14:paraId="18E1CDDD" w14:textId="77777777" w:rsidR="00981ACC" w:rsidRPr="00981ACC" w:rsidRDefault="00981ACC" w:rsidP="00981ACC">
      <w:pPr>
        <w:pStyle w:val="ListParagraph"/>
        <w:numPr>
          <w:ilvl w:val="0"/>
          <w:numId w:val="19"/>
        </w:numPr>
        <w:rPr>
          <w:b/>
          <w:spacing w:val="15"/>
          <w:szCs w:val="22"/>
        </w:rPr>
      </w:pPr>
      <w:r w:rsidRPr="00981ACC">
        <w:t>Performance Reviews (including Interim Performance Reviews);</w:t>
      </w:r>
    </w:p>
    <w:p w14:paraId="1099B658" w14:textId="3C8CEE06" w:rsidR="00D55D45" w:rsidRPr="00981ACC" w:rsidRDefault="26BB2A18" w:rsidP="501C5F81">
      <w:pPr>
        <w:pStyle w:val="ListParagraph"/>
        <w:numPr>
          <w:ilvl w:val="0"/>
          <w:numId w:val="19"/>
        </w:numPr>
        <w:rPr>
          <w:b/>
          <w:bCs/>
          <w:spacing w:val="15"/>
        </w:rPr>
      </w:pPr>
      <w:r>
        <w:t>Commissioner Penalties</w:t>
      </w:r>
      <w:r w:rsidR="00981ACC">
        <w:t xml:space="preserve"> </w:t>
      </w:r>
      <w:r w:rsidR="0BEAC905">
        <w:t>i</w:t>
      </w:r>
      <w:r w:rsidR="00981ACC">
        <w:t>mposed</w:t>
      </w:r>
      <w:r w:rsidR="00B62D57">
        <w:t>;</w:t>
      </w:r>
    </w:p>
    <w:p w14:paraId="502AE5D0" w14:textId="6C4ACDCA" w:rsidR="00D55D45" w:rsidRPr="00981ACC" w:rsidRDefault="00B62D57" w:rsidP="501C5F81">
      <w:pPr>
        <w:pStyle w:val="ListParagraph"/>
        <w:numPr>
          <w:ilvl w:val="0"/>
          <w:numId w:val="19"/>
        </w:numPr>
        <w:rPr>
          <w:b/>
          <w:bCs/>
          <w:spacing w:val="15"/>
        </w:rPr>
      </w:pPr>
      <w:r>
        <w:t>Compliance notices issued (once powers become available)</w:t>
      </w:r>
      <w:r w:rsidR="00981ACC">
        <w:t xml:space="preserve"> </w:t>
      </w:r>
      <w:r w:rsidR="00981ACC">
        <w:br w:type="page"/>
      </w:r>
    </w:p>
    <w:p w14:paraId="231F523E" w14:textId="6BFFD212" w:rsidR="002D2CC1" w:rsidRDefault="001D5BEE" w:rsidP="00D55D45">
      <w:pPr>
        <w:pStyle w:val="Heading2"/>
      </w:pPr>
      <w:r w:rsidRPr="00BA14B4">
        <w:lastRenderedPageBreak/>
        <w:t xml:space="preserve">Corporate </w:t>
      </w:r>
      <w:r w:rsidR="001228C4" w:rsidRPr="001228C4">
        <w:t>Outcome</w:t>
      </w:r>
      <w:r w:rsidRPr="00BA14B4">
        <w:t xml:space="preserve"> 3</w:t>
      </w:r>
      <w:bookmarkStart w:id="33" w:name="_Toc422835692"/>
      <w:bookmarkEnd w:id="30"/>
      <w:bookmarkEnd w:id="31"/>
    </w:p>
    <w:p w14:paraId="3F535AD1" w14:textId="588786FB" w:rsidR="00BE33F1" w:rsidRPr="0044098F" w:rsidRDefault="001D5BEE" w:rsidP="00BA14B4">
      <w:r w:rsidRPr="00BA14B4">
        <w:rPr>
          <w:b/>
          <w:spacing w:val="15"/>
          <w:szCs w:val="22"/>
        </w:rPr>
        <w:t>Promot</w:t>
      </w:r>
      <w:r w:rsidR="002D2CC1">
        <w:rPr>
          <w:b/>
          <w:spacing w:val="15"/>
          <w:szCs w:val="22"/>
        </w:rPr>
        <w:t>ion</w:t>
      </w:r>
      <w:r w:rsidRPr="00BA14B4">
        <w:rPr>
          <w:b/>
          <w:spacing w:val="15"/>
          <w:szCs w:val="22"/>
        </w:rPr>
        <w:t xml:space="preserve"> </w:t>
      </w:r>
      <w:r w:rsidR="002D2CC1">
        <w:rPr>
          <w:b/>
          <w:spacing w:val="15"/>
          <w:szCs w:val="22"/>
        </w:rPr>
        <w:t xml:space="preserve">of </w:t>
      </w:r>
      <w:r w:rsidRPr="00BA14B4">
        <w:rPr>
          <w:b/>
          <w:spacing w:val="15"/>
          <w:szCs w:val="22"/>
        </w:rPr>
        <w:t>Good Practice</w:t>
      </w:r>
      <w:bookmarkEnd w:id="32"/>
      <w:bookmarkEnd w:id="33"/>
    </w:p>
    <w:p w14:paraId="7BCFD7FE" w14:textId="77777777" w:rsidR="003660F4" w:rsidRPr="0044098F" w:rsidRDefault="003660F4" w:rsidP="003660F4">
      <w:pPr>
        <w:pStyle w:val="Heading3"/>
      </w:pPr>
      <w:r w:rsidRPr="0044098F">
        <w:t>Why is this a priority?</w:t>
      </w:r>
    </w:p>
    <w:p w14:paraId="6F9E23D5" w14:textId="49291020" w:rsidR="00BE33F1" w:rsidRPr="0044098F" w:rsidRDefault="00B43B05" w:rsidP="00BE33F1">
      <w:pPr>
        <w:spacing w:line="240" w:lineRule="atLeast"/>
      </w:pPr>
      <w:r>
        <w:t xml:space="preserve">While many of the key milestones required of both undertakers and roads </w:t>
      </w:r>
      <w:r w:rsidR="006767D2">
        <w:t>authorities</w:t>
      </w:r>
      <w:r>
        <w:t xml:space="preserve"> are set in legislation, the fundamental key to the practical application of overarching policy and legislation is the p</w:t>
      </w:r>
      <w:r w:rsidR="00BE33F1" w:rsidRPr="0044098F">
        <w:t>romotion of good practice</w:t>
      </w:r>
      <w:r>
        <w:t xml:space="preserve">. The Commissioner has an essential role in both </w:t>
      </w:r>
      <w:r w:rsidR="007A02D0">
        <w:t>promoting</w:t>
      </w:r>
      <w:r w:rsidR="00BE33F1" w:rsidRPr="0044098F">
        <w:t xml:space="preserve"> </w:t>
      </w:r>
      <w:r w:rsidR="007A02D0">
        <w:t xml:space="preserve">the </w:t>
      </w:r>
      <w:r w:rsidR="00BE33F1" w:rsidRPr="0044098F">
        <w:t xml:space="preserve">legislative </w:t>
      </w:r>
      <w:r w:rsidR="00057D39">
        <w:t>obligations of</w:t>
      </w:r>
      <w:r w:rsidRPr="0044098F">
        <w:t xml:space="preserve"> those </w:t>
      </w:r>
      <w:r w:rsidR="00057D39">
        <w:t xml:space="preserve">organisations </w:t>
      </w:r>
      <w:r w:rsidRPr="0044098F">
        <w:t>under</w:t>
      </w:r>
      <w:r>
        <w:t xml:space="preserve">taking road </w:t>
      </w:r>
      <w:r w:rsidR="006767D2">
        <w:t>works in Scotland</w:t>
      </w:r>
      <w:r>
        <w:t xml:space="preserve"> and </w:t>
      </w:r>
      <w:r w:rsidR="00057D39">
        <w:t>ensuring compliance with</w:t>
      </w:r>
      <w:r>
        <w:t xml:space="preserve"> the required</w:t>
      </w:r>
      <w:r w:rsidR="00BE33F1" w:rsidRPr="0044098F">
        <w:t xml:space="preserve"> standards</w:t>
      </w:r>
      <w:r>
        <w:t xml:space="preserve">. </w:t>
      </w:r>
      <w:r w:rsidR="00BE33F1" w:rsidRPr="0044098F">
        <w:t xml:space="preserve"> In the </w:t>
      </w:r>
      <w:r>
        <w:t xml:space="preserve">ongoing </w:t>
      </w:r>
      <w:r w:rsidR="00BE33F1" w:rsidRPr="0044098F">
        <w:t>challenging financial climate</w:t>
      </w:r>
      <w:r w:rsidR="00057D39">
        <w:t xml:space="preserve"> which has increased the</w:t>
      </w:r>
      <w:r>
        <w:t>, focus on efficiency</w:t>
      </w:r>
      <w:r w:rsidR="00BE33F1" w:rsidRPr="0044098F">
        <w:t xml:space="preserve">, </w:t>
      </w:r>
      <w:r>
        <w:t>setting practical</w:t>
      </w:r>
      <w:r w:rsidR="00057D39">
        <w:t xml:space="preserve"> and</w:t>
      </w:r>
      <w:r>
        <w:t xml:space="preserve"> achievable </w:t>
      </w:r>
      <w:r w:rsidR="00BE33F1" w:rsidRPr="0044098F">
        <w:t>best practice</w:t>
      </w:r>
      <w:r w:rsidR="00057D39">
        <w:t xml:space="preserve"> guidance</w:t>
      </w:r>
      <w:r w:rsidR="00BE33F1" w:rsidRPr="0044098F">
        <w:t xml:space="preserve"> </w:t>
      </w:r>
      <w:r>
        <w:t>is essential within the road works community</w:t>
      </w:r>
      <w:r w:rsidR="00BE33F1" w:rsidRPr="0044098F">
        <w:t xml:space="preserve">.  </w:t>
      </w:r>
      <w:r w:rsidR="00401951">
        <w:t>T</w:t>
      </w:r>
      <w:r w:rsidR="00BE33F1" w:rsidRPr="0044098F">
        <w:t xml:space="preserve">he </w:t>
      </w:r>
      <w:r w:rsidR="00AC1324">
        <w:rPr>
          <w:rFonts w:eastAsiaTheme="minorHAnsi"/>
          <w:lang w:eastAsia="en-US"/>
        </w:rPr>
        <w:t>Commissioner</w:t>
      </w:r>
      <w:r w:rsidR="00BE33F1" w:rsidRPr="0044098F">
        <w:t xml:space="preserve"> will </w:t>
      </w:r>
      <w:r>
        <w:t xml:space="preserve">continue to </w:t>
      </w:r>
      <w:r w:rsidR="00BE33F1" w:rsidRPr="0044098F">
        <w:t>promote good practice as widely and openly as possible.</w:t>
      </w:r>
    </w:p>
    <w:p w14:paraId="20D18643" w14:textId="5FC709A4" w:rsidR="00BE33F1" w:rsidRPr="0044098F" w:rsidRDefault="00BE33F1" w:rsidP="00BE33F1">
      <w:pPr>
        <w:spacing w:line="240" w:lineRule="atLeast"/>
      </w:pPr>
      <w:r w:rsidRPr="0044098F">
        <w:t xml:space="preserve">This </w:t>
      </w:r>
      <w:r w:rsidR="001228C4">
        <w:t>outcome</w:t>
      </w:r>
      <w:r w:rsidR="006767D2">
        <w:t xml:space="preserve"> supports the achievement of</w:t>
      </w:r>
      <w:r w:rsidRPr="0044098F">
        <w:t xml:space="preserve"> and contributes to the following national outcomes:</w:t>
      </w:r>
    </w:p>
    <w:p w14:paraId="785E2117" w14:textId="77777777" w:rsidR="001228C4" w:rsidRPr="001228C4" w:rsidRDefault="001228C4" w:rsidP="001228C4">
      <w:pPr>
        <w:numPr>
          <w:ilvl w:val="0"/>
          <w:numId w:val="21"/>
        </w:numPr>
        <w:shd w:val="clear" w:color="auto" w:fill="FFFFFF"/>
        <w:spacing w:before="100" w:beforeAutospacing="1" w:after="100" w:afterAutospacing="1" w:line="240" w:lineRule="auto"/>
      </w:pPr>
      <w:r w:rsidRPr="001228C4">
        <w:t>People live in communities that are inclusive, empowered, resilient and safe</w:t>
      </w:r>
    </w:p>
    <w:p w14:paraId="4E285C60" w14:textId="77777777" w:rsidR="001228C4" w:rsidRPr="001228C4" w:rsidRDefault="001228C4" w:rsidP="001228C4">
      <w:pPr>
        <w:numPr>
          <w:ilvl w:val="0"/>
          <w:numId w:val="21"/>
        </w:numPr>
        <w:shd w:val="clear" w:color="auto" w:fill="FFFFFF"/>
        <w:spacing w:before="100" w:beforeAutospacing="1" w:after="100" w:afterAutospacing="1" w:line="240" w:lineRule="auto"/>
      </w:pPr>
      <w:r w:rsidRPr="001228C4">
        <w:t>People have a globally competitive, entrepreneurial, inclusive and sustainable economy</w:t>
      </w:r>
    </w:p>
    <w:p w14:paraId="7D6CB3CD" w14:textId="77777777" w:rsidR="001228C4" w:rsidRPr="001228C4" w:rsidRDefault="001228C4" w:rsidP="001228C4">
      <w:pPr>
        <w:numPr>
          <w:ilvl w:val="0"/>
          <w:numId w:val="21"/>
        </w:numPr>
        <w:shd w:val="clear" w:color="auto" w:fill="FFFFFF"/>
        <w:spacing w:before="100" w:beforeAutospacing="1" w:after="100" w:afterAutospacing="1" w:line="240" w:lineRule="auto"/>
      </w:pPr>
      <w:r w:rsidRPr="001228C4">
        <w:t>People value, enjoy, protect and enhance their environment</w:t>
      </w:r>
    </w:p>
    <w:p w14:paraId="4E3AB303" w14:textId="77777777" w:rsidR="001228C4" w:rsidRPr="001228C4" w:rsidRDefault="001228C4" w:rsidP="001228C4">
      <w:pPr>
        <w:numPr>
          <w:ilvl w:val="0"/>
          <w:numId w:val="21"/>
        </w:numPr>
        <w:shd w:val="clear" w:color="auto" w:fill="FFFFFF"/>
        <w:spacing w:before="100" w:beforeAutospacing="1" w:after="100" w:afterAutospacing="1" w:line="240" w:lineRule="auto"/>
      </w:pPr>
      <w:r w:rsidRPr="001228C4">
        <w:t>People are healthy and active</w:t>
      </w:r>
    </w:p>
    <w:p w14:paraId="3CF25787" w14:textId="77777777" w:rsidR="001228C4" w:rsidRPr="001228C4" w:rsidRDefault="001228C4" w:rsidP="001228C4">
      <w:pPr>
        <w:numPr>
          <w:ilvl w:val="0"/>
          <w:numId w:val="21"/>
        </w:numPr>
        <w:shd w:val="clear" w:color="auto" w:fill="FFFFFF"/>
        <w:spacing w:before="100" w:beforeAutospacing="1" w:after="100" w:afterAutospacing="1" w:line="240" w:lineRule="auto"/>
      </w:pPr>
      <w:r w:rsidRPr="001228C4">
        <w:t>People respect, protect and fulfil human rights and live free from discrimination</w:t>
      </w:r>
    </w:p>
    <w:p w14:paraId="3AA2527A" w14:textId="72801741" w:rsidR="001228C4" w:rsidRPr="001228C4" w:rsidRDefault="001228C4" w:rsidP="001228C4">
      <w:pPr>
        <w:numPr>
          <w:ilvl w:val="0"/>
          <w:numId w:val="21"/>
        </w:numPr>
        <w:shd w:val="clear" w:color="auto" w:fill="FFFFFF"/>
        <w:spacing w:before="100" w:beforeAutospacing="1" w:after="100" w:afterAutospacing="1" w:line="240" w:lineRule="auto"/>
      </w:pPr>
      <w:r w:rsidRPr="001228C4">
        <w:t>People are well educated, skilled and able to contribute to society</w:t>
      </w:r>
    </w:p>
    <w:p w14:paraId="358F8955" w14:textId="0B360C5B" w:rsidR="001228C4" w:rsidRPr="001228C4" w:rsidRDefault="001228C4" w:rsidP="001228C4">
      <w:pPr>
        <w:numPr>
          <w:ilvl w:val="0"/>
          <w:numId w:val="21"/>
        </w:numPr>
        <w:shd w:val="clear" w:color="auto" w:fill="FFFFFF"/>
        <w:spacing w:before="100" w:beforeAutospacing="1" w:after="100" w:afterAutospacing="1" w:line="240" w:lineRule="auto"/>
      </w:pPr>
      <w:r w:rsidRPr="001228C4">
        <w:t>People are open, connected and make a positive contribution internationally</w:t>
      </w:r>
    </w:p>
    <w:p w14:paraId="28BCF1AF" w14:textId="77777777" w:rsidR="00B411A4" w:rsidRPr="0044098F" w:rsidRDefault="00B411A4" w:rsidP="00B411A4">
      <w:pPr>
        <w:pStyle w:val="Heading3"/>
      </w:pPr>
      <w:r w:rsidRPr="0044098F">
        <w:t xml:space="preserve">How we will deliver </w:t>
      </w:r>
      <w:r>
        <w:t>on this priority</w:t>
      </w:r>
    </w:p>
    <w:p w14:paraId="73908151" w14:textId="5CAE9311" w:rsidR="00BE33F1" w:rsidRPr="0044098F" w:rsidRDefault="00BE33F1" w:rsidP="00BE33F1">
      <w:pPr>
        <w:spacing w:line="240" w:lineRule="atLeast"/>
      </w:pPr>
      <w:r w:rsidRPr="0044098F">
        <w:t xml:space="preserve">This </w:t>
      </w:r>
      <w:r w:rsidR="001228C4">
        <w:t>outcome</w:t>
      </w:r>
      <w:r w:rsidRPr="0044098F">
        <w:t xml:space="preserve"> will be delivered through:</w:t>
      </w:r>
    </w:p>
    <w:p w14:paraId="180627E3" w14:textId="77777777" w:rsidR="006E1709" w:rsidRPr="0044098F" w:rsidRDefault="006E1709" w:rsidP="006E1709">
      <w:pPr>
        <w:pStyle w:val="ListParagraph"/>
        <w:numPr>
          <w:ilvl w:val="0"/>
          <w:numId w:val="10"/>
        </w:numPr>
        <w:spacing w:line="240" w:lineRule="atLeast"/>
      </w:pPr>
      <w:r>
        <w:t>Annual</w:t>
      </w:r>
      <w:r w:rsidRPr="0044098F">
        <w:t xml:space="preserve"> Best Practice </w:t>
      </w:r>
      <w:r>
        <w:t>Seminars;</w:t>
      </w:r>
    </w:p>
    <w:p w14:paraId="3F34E38A" w14:textId="77777777" w:rsidR="006E1709" w:rsidRPr="0044098F" w:rsidRDefault="006E1709" w:rsidP="006E1709">
      <w:pPr>
        <w:pStyle w:val="ListParagraph"/>
        <w:numPr>
          <w:ilvl w:val="0"/>
          <w:numId w:val="10"/>
        </w:numPr>
        <w:spacing w:line="240" w:lineRule="atLeast"/>
      </w:pPr>
      <w:r w:rsidRPr="0044098F">
        <w:t>Circula</w:t>
      </w:r>
      <w:r>
        <w:t>tion of Informative Newsletters;</w:t>
      </w:r>
    </w:p>
    <w:p w14:paraId="6B0A0830" w14:textId="77777777" w:rsidR="006E1709" w:rsidRPr="0044098F" w:rsidRDefault="006E1709" w:rsidP="006E1709">
      <w:pPr>
        <w:pStyle w:val="ListParagraph"/>
        <w:numPr>
          <w:ilvl w:val="0"/>
          <w:numId w:val="10"/>
        </w:numPr>
        <w:spacing w:line="240" w:lineRule="atLeast"/>
      </w:pPr>
      <w:r w:rsidRPr="0044098F">
        <w:t>Circu</w:t>
      </w:r>
      <w:r>
        <w:t>lation of Information Bulletins;</w:t>
      </w:r>
    </w:p>
    <w:p w14:paraId="7AE8F838" w14:textId="703037CD" w:rsidR="006E1709" w:rsidRDefault="006E1709" w:rsidP="006E1709">
      <w:pPr>
        <w:pStyle w:val="ListParagraph"/>
        <w:numPr>
          <w:ilvl w:val="0"/>
          <w:numId w:val="10"/>
        </w:numPr>
        <w:spacing w:line="240" w:lineRule="atLeast"/>
      </w:pPr>
      <w:r>
        <w:t>An area for community news on the Commissioner’s website;</w:t>
      </w:r>
    </w:p>
    <w:p w14:paraId="56877401" w14:textId="41FD3BB4" w:rsidR="006E1709" w:rsidRDefault="006E1709" w:rsidP="006E1709">
      <w:pPr>
        <w:pStyle w:val="ListParagraph"/>
        <w:numPr>
          <w:ilvl w:val="0"/>
          <w:numId w:val="10"/>
        </w:numPr>
        <w:spacing w:line="240" w:lineRule="atLeast"/>
      </w:pPr>
      <w:r>
        <w:t>Regulation;</w:t>
      </w:r>
    </w:p>
    <w:p w14:paraId="09BDE9DB" w14:textId="75C56B04" w:rsidR="00BE33F1" w:rsidRPr="0044098F" w:rsidRDefault="00B43B05" w:rsidP="00DC0497">
      <w:pPr>
        <w:pStyle w:val="ListParagraph"/>
        <w:numPr>
          <w:ilvl w:val="0"/>
          <w:numId w:val="10"/>
        </w:numPr>
        <w:spacing w:line="240" w:lineRule="atLeast"/>
      </w:pPr>
      <w:r>
        <w:t>Direct</w:t>
      </w:r>
      <w:r w:rsidR="00BE33F1" w:rsidRPr="0044098F">
        <w:t xml:space="preserve"> </w:t>
      </w:r>
      <w:r w:rsidR="00BE33F1">
        <w:t>c</w:t>
      </w:r>
      <w:r w:rsidR="00D24D13">
        <w:t xml:space="preserve">ommunication </w:t>
      </w:r>
      <w:r>
        <w:t>with the overall community</w:t>
      </w:r>
      <w:r w:rsidR="007D567B">
        <w:t>;</w:t>
      </w:r>
    </w:p>
    <w:p w14:paraId="55C1198D" w14:textId="64C7F6E5" w:rsidR="00BE33F1" w:rsidRPr="0044098F" w:rsidRDefault="001228C4" w:rsidP="00DC0497">
      <w:pPr>
        <w:pStyle w:val="ListParagraph"/>
        <w:numPr>
          <w:ilvl w:val="0"/>
          <w:numId w:val="10"/>
        </w:numPr>
        <w:spacing w:line="240" w:lineRule="atLeast"/>
      </w:pPr>
      <w:r>
        <w:t xml:space="preserve">Leading the review of the Specification for the Reinstatement of </w:t>
      </w:r>
      <w:r w:rsidR="006E1709">
        <w:t>O</w:t>
      </w:r>
      <w:r>
        <w:t xml:space="preserve">penings in </w:t>
      </w:r>
      <w:r w:rsidR="00057D39">
        <w:t>R</w:t>
      </w:r>
      <w:r>
        <w:t>oads (SROR)</w:t>
      </w:r>
      <w:r w:rsidR="007D567B">
        <w:t>;</w:t>
      </w:r>
    </w:p>
    <w:p w14:paraId="6BFE0964" w14:textId="6CBADB45" w:rsidR="00BE33F1" w:rsidRPr="0044098F" w:rsidRDefault="00BE33F1" w:rsidP="00DC0497">
      <w:pPr>
        <w:pStyle w:val="ListParagraph"/>
        <w:numPr>
          <w:ilvl w:val="0"/>
          <w:numId w:val="10"/>
        </w:numPr>
        <w:spacing w:line="240" w:lineRule="atLeast"/>
      </w:pPr>
      <w:r w:rsidRPr="0044098F">
        <w:t xml:space="preserve">Data </w:t>
      </w:r>
      <w:r w:rsidR="00146E45">
        <w:t xml:space="preserve">collection, </w:t>
      </w:r>
      <w:r w:rsidRPr="0044098F">
        <w:t>publication</w:t>
      </w:r>
      <w:r>
        <w:t xml:space="preserve"> and i</w:t>
      </w:r>
      <w:r w:rsidRPr="0044098F">
        <w:t xml:space="preserve">nformation </w:t>
      </w:r>
      <w:r>
        <w:t>s</w:t>
      </w:r>
      <w:r w:rsidR="00D24D13">
        <w:t>haring</w:t>
      </w:r>
      <w:r w:rsidR="007D567B">
        <w:t>.</w:t>
      </w:r>
    </w:p>
    <w:p w14:paraId="4AD149EA" w14:textId="77777777" w:rsidR="00E003FE" w:rsidRDefault="00E003FE">
      <w:pPr>
        <w:rPr>
          <w:color w:val="365F91" w:themeColor="accent1" w:themeShade="BF"/>
          <w:spacing w:val="15"/>
          <w:szCs w:val="22"/>
        </w:rPr>
      </w:pPr>
      <w:r>
        <w:br w:type="page"/>
      </w:r>
    </w:p>
    <w:p w14:paraId="0BBB32FF" w14:textId="728DF3DD" w:rsidR="00B411A4" w:rsidRPr="0044098F" w:rsidRDefault="00B411A4" w:rsidP="00B411A4">
      <w:pPr>
        <w:pStyle w:val="Heading3"/>
      </w:pPr>
      <w:r>
        <w:lastRenderedPageBreak/>
        <w:t>How will we monitor this priority</w:t>
      </w:r>
    </w:p>
    <w:p w14:paraId="27A0293E" w14:textId="36D9C47A" w:rsidR="00BE33F1" w:rsidRPr="0044098F" w:rsidRDefault="00D24D13" w:rsidP="00BE33F1">
      <w:pPr>
        <w:spacing w:line="240" w:lineRule="atLeast"/>
      </w:pPr>
      <w:r>
        <w:t xml:space="preserve">The </w:t>
      </w:r>
      <w:r w:rsidR="00AC5F92">
        <w:t>Commissioner</w:t>
      </w:r>
      <w:r w:rsidR="00BE33F1" w:rsidRPr="0044098F">
        <w:t xml:space="preserve"> will monitor and report on:</w:t>
      </w:r>
    </w:p>
    <w:p w14:paraId="465B09BD" w14:textId="49452023" w:rsidR="00BE33F1" w:rsidRPr="0044098F" w:rsidRDefault="00BE33F1" w:rsidP="00DC0497">
      <w:pPr>
        <w:pStyle w:val="ListParagraph"/>
        <w:numPr>
          <w:ilvl w:val="0"/>
          <w:numId w:val="7"/>
        </w:numPr>
        <w:spacing w:before="120" w:line="240" w:lineRule="atLeast"/>
      </w:pPr>
      <w:r w:rsidRPr="0044098F">
        <w:t>Attendance at Scottish and UK Working Groups</w:t>
      </w:r>
      <w:r w:rsidR="007D567B">
        <w:t>;</w:t>
      </w:r>
    </w:p>
    <w:p w14:paraId="2D9165D0" w14:textId="68A5F9AB" w:rsidR="00BE33F1" w:rsidRPr="0044098F" w:rsidRDefault="00BE33F1" w:rsidP="00DC0497">
      <w:pPr>
        <w:pStyle w:val="ListParagraph"/>
        <w:numPr>
          <w:ilvl w:val="0"/>
          <w:numId w:val="7"/>
        </w:numPr>
        <w:spacing w:before="120" w:line="240" w:lineRule="atLeast"/>
      </w:pPr>
      <w:r w:rsidRPr="0044098F">
        <w:t xml:space="preserve">Document </w:t>
      </w:r>
      <w:r>
        <w:t>p</w:t>
      </w:r>
      <w:r w:rsidRPr="0044098F">
        <w:t>ublication</w:t>
      </w:r>
      <w:r>
        <w:t>s</w:t>
      </w:r>
      <w:r w:rsidR="007D567B">
        <w:t>;</w:t>
      </w:r>
    </w:p>
    <w:p w14:paraId="3DFBA159" w14:textId="58EFB257" w:rsidR="00BE33F1" w:rsidRPr="0044098F" w:rsidRDefault="00BE33F1" w:rsidP="00DC0497">
      <w:pPr>
        <w:pStyle w:val="ListParagraph"/>
        <w:numPr>
          <w:ilvl w:val="0"/>
          <w:numId w:val="7"/>
        </w:numPr>
        <w:spacing w:before="120" w:line="240" w:lineRule="atLeast"/>
      </w:pPr>
      <w:r w:rsidRPr="0044098F">
        <w:t xml:space="preserve">Technical </w:t>
      </w:r>
      <w:r>
        <w:t>s</w:t>
      </w:r>
      <w:r w:rsidRPr="0044098F">
        <w:t>tandards</w:t>
      </w:r>
      <w:r w:rsidR="00146E45">
        <w:t xml:space="preserve"> programme</w:t>
      </w:r>
      <w:r w:rsidR="007D567B">
        <w:t>;</w:t>
      </w:r>
    </w:p>
    <w:p w14:paraId="7969A36D" w14:textId="6996FD87" w:rsidR="00BE33F1" w:rsidRPr="0044098F" w:rsidRDefault="00BE33F1" w:rsidP="00DC0497">
      <w:pPr>
        <w:pStyle w:val="ListParagraph"/>
        <w:numPr>
          <w:ilvl w:val="0"/>
          <w:numId w:val="7"/>
        </w:numPr>
        <w:spacing w:before="120" w:line="240" w:lineRule="atLeast"/>
      </w:pPr>
      <w:r>
        <w:t>Seminars and e</w:t>
      </w:r>
      <w:r w:rsidRPr="0044098F">
        <w:t>vents</w:t>
      </w:r>
      <w:r w:rsidR="00B43B05">
        <w:t>, including UK wide events</w:t>
      </w:r>
      <w:r w:rsidR="007D567B">
        <w:t>;</w:t>
      </w:r>
    </w:p>
    <w:p w14:paraId="3D6615C9" w14:textId="77777777" w:rsidR="00981ACC" w:rsidRDefault="00B43B05" w:rsidP="006E1709">
      <w:pPr>
        <w:pStyle w:val="ListParagraph"/>
        <w:numPr>
          <w:ilvl w:val="0"/>
          <w:numId w:val="7"/>
        </w:numPr>
        <w:spacing w:before="120" w:line="240" w:lineRule="atLeast"/>
      </w:pPr>
      <w:r>
        <w:t>Appropriate c</w:t>
      </w:r>
      <w:r w:rsidR="00BE33F1">
        <w:t>orporate e</w:t>
      </w:r>
      <w:r w:rsidR="00BE33F1" w:rsidRPr="0044098F">
        <w:t>vents</w:t>
      </w:r>
      <w:r w:rsidR="00981ACC" w:rsidRPr="00981ACC">
        <w:t xml:space="preserve"> </w:t>
      </w:r>
    </w:p>
    <w:p w14:paraId="3BED6932" w14:textId="77777777" w:rsidR="00981ACC" w:rsidRDefault="00981ACC" w:rsidP="006E1709">
      <w:pPr>
        <w:pStyle w:val="ListParagraph"/>
        <w:numPr>
          <w:ilvl w:val="0"/>
          <w:numId w:val="7"/>
        </w:numPr>
        <w:spacing w:before="120" w:line="240" w:lineRule="atLeast"/>
      </w:pPr>
      <w:r>
        <w:t xml:space="preserve">Feedback from stakeholders and the Scottish road works community; </w:t>
      </w:r>
    </w:p>
    <w:p w14:paraId="493BA919" w14:textId="77777777" w:rsidR="00981ACC" w:rsidRDefault="00981ACC" w:rsidP="006E1709">
      <w:pPr>
        <w:pStyle w:val="ListParagraph"/>
        <w:numPr>
          <w:ilvl w:val="0"/>
          <w:numId w:val="7"/>
        </w:numPr>
        <w:spacing w:before="120" w:line="240" w:lineRule="atLeast"/>
      </w:pPr>
      <w:r>
        <w:t>Relevant publications;</w:t>
      </w:r>
    </w:p>
    <w:p w14:paraId="68920732" w14:textId="77777777" w:rsidR="00981ACC" w:rsidRDefault="00981ACC" w:rsidP="006E1709">
      <w:pPr>
        <w:pStyle w:val="ListParagraph"/>
        <w:numPr>
          <w:ilvl w:val="0"/>
          <w:numId w:val="7"/>
        </w:numPr>
        <w:spacing w:before="120" w:line="240" w:lineRule="atLeast"/>
      </w:pPr>
      <w:r>
        <w:t>Relevant events;</w:t>
      </w:r>
    </w:p>
    <w:p w14:paraId="683374D0" w14:textId="77777777" w:rsidR="00981ACC" w:rsidRDefault="00981ACC" w:rsidP="006E1709">
      <w:pPr>
        <w:pStyle w:val="ListParagraph"/>
        <w:numPr>
          <w:ilvl w:val="0"/>
          <w:numId w:val="7"/>
        </w:numPr>
        <w:spacing w:before="120" w:line="240" w:lineRule="atLeast"/>
      </w:pPr>
      <w:r>
        <w:t>Publicity;</w:t>
      </w:r>
    </w:p>
    <w:p w14:paraId="34291FBD" w14:textId="77777777" w:rsidR="00981ACC" w:rsidRDefault="00981ACC" w:rsidP="006E1709">
      <w:pPr>
        <w:pStyle w:val="ListParagraph"/>
        <w:numPr>
          <w:ilvl w:val="0"/>
          <w:numId w:val="7"/>
        </w:numPr>
        <w:spacing w:before="120" w:line="240" w:lineRule="atLeast"/>
      </w:pPr>
      <w:r>
        <w:t>Organisations assisted;</w:t>
      </w:r>
    </w:p>
    <w:p w14:paraId="0DD17DE5" w14:textId="77777777" w:rsidR="00981ACC" w:rsidRDefault="00981ACC" w:rsidP="006E1709">
      <w:pPr>
        <w:pStyle w:val="ListParagraph"/>
        <w:numPr>
          <w:ilvl w:val="0"/>
          <w:numId w:val="7"/>
        </w:numPr>
        <w:spacing w:before="120" w:line="240" w:lineRule="atLeast"/>
      </w:pPr>
      <w:r>
        <w:t>Meetings attended;</w:t>
      </w:r>
    </w:p>
    <w:p w14:paraId="192C0304" w14:textId="77777777" w:rsidR="00D55D45" w:rsidRDefault="00D55D45">
      <w:pPr>
        <w:rPr>
          <w:b/>
          <w:spacing w:val="15"/>
          <w:szCs w:val="22"/>
        </w:rPr>
      </w:pPr>
      <w:bookmarkStart w:id="34" w:name="_Toc422835693"/>
      <w:bookmarkStart w:id="35" w:name="_Toc422840475"/>
      <w:bookmarkStart w:id="36" w:name="_Toc421700223"/>
      <w:r>
        <w:br w:type="page"/>
      </w:r>
    </w:p>
    <w:p w14:paraId="4F9ADDF5" w14:textId="60BEF78F" w:rsidR="002D2CC1" w:rsidRDefault="00146E45" w:rsidP="00BE33F1">
      <w:pPr>
        <w:pStyle w:val="Heading2"/>
      </w:pPr>
      <w:r>
        <w:lastRenderedPageBreak/>
        <w:t xml:space="preserve">Corporate </w:t>
      </w:r>
      <w:r w:rsidR="001228C4">
        <w:t>Outcome</w:t>
      </w:r>
      <w:r w:rsidR="00A775F8" w:rsidRPr="0044098F">
        <w:t xml:space="preserve"> 4</w:t>
      </w:r>
      <w:bookmarkStart w:id="37" w:name="_Toc422835694"/>
      <w:bookmarkEnd w:id="34"/>
      <w:bookmarkEnd w:id="35"/>
      <w:r w:rsidR="002D2CC1">
        <w:t xml:space="preserve"> </w:t>
      </w:r>
    </w:p>
    <w:p w14:paraId="630B4319" w14:textId="773BE3B0" w:rsidR="00BE33F1" w:rsidRPr="0044098F" w:rsidRDefault="005B0DC6" w:rsidP="00BE33F1">
      <w:pPr>
        <w:pStyle w:val="Heading2"/>
      </w:pPr>
      <w:r>
        <w:t>Effective Operation of the</w:t>
      </w:r>
      <w:r w:rsidR="00A775F8">
        <w:t xml:space="preserve"> O</w:t>
      </w:r>
      <w:r w:rsidR="00A775F8" w:rsidRPr="0044098F">
        <w:t>ffice</w:t>
      </w:r>
      <w:bookmarkEnd w:id="36"/>
      <w:bookmarkEnd w:id="37"/>
    </w:p>
    <w:p w14:paraId="421A05A7" w14:textId="77777777" w:rsidR="003660F4" w:rsidRPr="0044098F" w:rsidRDefault="003660F4" w:rsidP="003660F4">
      <w:pPr>
        <w:pStyle w:val="Heading3"/>
      </w:pPr>
      <w:r w:rsidRPr="0044098F">
        <w:t>Why is this a priority?</w:t>
      </w:r>
    </w:p>
    <w:p w14:paraId="7B579CE6" w14:textId="1473E42D" w:rsidR="00BE33F1" w:rsidRPr="0044098F" w:rsidRDefault="00BE33F1" w:rsidP="00BE33F1">
      <w:pPr>
        <w:spacing w:line="240" w:lineRule="atLeast"/>
      </w:pPr>
      <w:r w:rsidRPr="0044098F">
        <w:t>The Scottish Road Works Commissioner is a Public Body acc</w:t>
      </w:r>
      <w:r w:rsidR="0086569A">
        <w:t xml:space="preserve">ountable </w:t>
      </w:r>
      <w:r w:rsidR="00057D39">
        <w:t xml:space="preserve">to Scottish Ministers </w:t>
      </w:r>
      <w:r w:rsidR="0086569A">
        <w:t xml:space="preserve">for </w:t>
      </w:r>
      <w:r w:rsidR="00057D39">
        <w:t>their</w:t>
      </w:r>
      <w:r w:rsidR="0086569A">
        <w:t xml:space="preserve"> actions.  The </w:t>
      </w:r>
      <w:r w:rsidR="00057D39">
        <w:t>o</w:t>
      </w:r>
      <w:r w:rsidR="00BE4BA0">
        <w:t>ffice</w:t>
      </w:r>
      <w:r w:rsidRPr="0044098F">
        <w:t xml:space="preserve"> exists to support the Commissioner and therefore needs to ensure that </w:t>
      </w:r>
      <w:r>
        <w:t>it</w:t>
      </w:r>
      <w:r w:rsidRPr="0044098F">
        <w:t xml:space="preserve"> meet</w:t>
      </w:r>
      <w:r>
        <w:t>s its</w:t>
      </w:r>
      <w:r w:rsidRPr="0044098F">
        <w:t xml:space="preserve"> own service standards.</w:t>
      </w:r>
    </w:p>
    <w:p w14:paraId="6B2B1D76" w14:textId="78C005CB" w:rsidR="00BE33F1" w:rsidRPr="0044098F" w:rsidRDefault="00BE33F1" w:rsidP="00BE33F1">
      <w:pPr>
        <w:spacing w:line="240" w:lineRule="atLeast"/>
      </w:pPr>
      <w:r w:rsidRPr="0044098F">
        <w:t xml:space="preserve">This </w:t>
      </w:r>
      <w:r w:rsidR="006E1709">
        <w:t>Commissioner</w:t>
      </w:r>
      <w:r w:rsidR="001228C4">
        <w:t xml:space="preserve"> outcome</w:t>
      </w:r>
      <w:r w:rsidRPr="0044098F">
        <w:t xml:space="preserve"> supports the achievement of, and contributes to the following national outcome</w:t>
      </w:r>
      <w:r w:rsidR="001228C4">
        <w:t>s</w:t>
      </w:r>
      <w:r w:rsidRPr="0044098F">
        <w:t>:</w:t>
      </w:r>
    </w:p>
    <w:p w14:paraId="734F9822" w14:textId="719B8632" w:rsidR="001228C4" w:rsidRPr="001228C4" w:rsidRDefault="001228C4" w:rsidP="001228C4">
      <w:pPr>
        <w:numPr>
          <w:ilvl w:val="0"/>
          <w:numId w:val="22"/>
        </w:numPr>
        <w:shd w:val="clear" w:color="auto" w:fill="FFFFFF"/>
        <w:spacing w:before="100" w:beforeAutospacing="1" w:after="100" w:afterAutospacing="1" w:line="240" w:lineRule="auto"/>
      </w:pPr>
      <w:r w:rsidRPr="001228C4">
        <w:t>People grow up loved, safe and respected so that they realise their full potential</w:t>
      </w:r>
    </w:p>
    <w:p w14:paraId="4F8C45B0" w14:textId="5C4C7C7D" w:rsidR="001228C4" w:rsidRPr="001228C4" w:rsidRDefault="002D2CC1" w:rsidP="001228C4">
      <w:pPr>
        <w:numPr>
          <w:ilvl w:val="0"/>
          <w:numId w:val="22"/>
        </w:numPr>
        <w:shd w:val="clear" w:color="auto" w:fill="FFFFFF"/>
        <w:spacing w:before="100" w:beforeAutospacing="1" w:after="100" w:afterAutospacing="1" w:line="240" w:lineRule="auto"/>
      </w:pPr>
      <w:r>
        <w:t xml:space="preserve">People </w:t>
      </w:r>
      <w:r w:rsidR="001228C4" w:rsidRPr="001228C4">
        <w:t>live in communities that are inclusive, empowered, resilient and safe</w:t>
      </w:r>
    </w:p>
    <w:p w14:paraId="4C8E67F6" w14:textId="4D00FF1E" w:rsidR="001228C4" w:rsidRPr="001228C4" w:rsidRDefault="002D2CC1" w:rsidP="001228C4">
      <w:pPr>
        <w:numPr>
          <w:ilvl w:val="0"/>
          <w:numId w:val="22"/>
        </w:numPr>
        <w:shd w:val="clear" w:color="auto" w:fill="FFFFFF"/>
        <w:spacing w:before="100" w:beforeAutospacing="1" w:after="100" w:afterAutospacing="1" w:line="240" w:lineRule="auto"/>
      </w:pPr>
      <w:r>
        <w:t>People</w:t>
      </w:r>
      <w:r w:rsidRPr="001228C4">
        <w:t xml:space="preserve"> </w:t>
      </w:r>
      <w:r w:rsidR="001228C4" w:rsidRPr="001228C4">
        <w:t>have a globally competitive, entrepreneurial, inclusive and sustainable economy</w:t>
      </w:r>
    </w:p>
    <w:p w14:paraId="0E3724C2" w14:textId="66A3E9C1" w:rsidR="001228C4" w:rsidRPr="001228C4" w:rsidRDefault="002D2CC1" w:rsidP="001228C4">
      <w:pPr>
        <w:numPr>
          <w:ilvl w:val="0"/>
          <w:numId w:val="22"/>
        </w:numPr>
        <w:shd w:val="clear" w:color="auto" w:fill="FFFFFF"/>
        <w:spacing w:before="100" w:beforeAutospacing="1" w:after="100" w:afterAutospacing="1" w:line="240" w:lineRule="auto"/>
      </w:pPr>
      <w:r>
        <w:t>People</w:t>
      </w:r>
      <w:r w:rsidRPr="001228C4">
        <w:t xml:space="preserve"> </w:t>
      </w:r>
      <w:r w:rsidR="001228C4" w:rsidRPr="001228C4">
        <w:t>are well educated, skilled and able to contribute to society</w:t>
      </w:r>
    </w:p>
    <w:p w14:paraId="249A0963" w14:textId="54556F57" w:rsidR="001228C4" w:rsidRPr="001228C4" w:rsidRDefault="002D2CC1" w:rsidP="001228C4">
      <w:pPr>
        <w:numPr>
          <w:ilvl w:val="0"/>
          <w:numId w:val="22"/>
        </w:numPr>
        <w:shd w:val="clear" w:color="auto" w:fill="FFFFFF"/>
        <w:spacing w:before="100" w:beforeAutospacing="1" w:after="100" w:afterAutospacing="1" w:line="240" w:lineRule="auto"/>
      </w:pPr>
      <w:r>
        <w:t>People</w:t>
      </w:r>
      <w:r w:rsidRPr="001228C4">
        <w:t xml:space="preserve"> </w:t>
      </w:r>
      <w:r w:rsidR="001228C4" w:rsidRPr="001228C4">
        <w:t>respect, protect and fulfil human rights and live free from discrimination</w:t>
      </w:r>
    </w:p>
    <w:p w14:paraId="389744E0" w14:textId="7E35BB45" w:rsidR="001228C4" w:rsidRPr="001228C4" w:rsidRDefault="002D2CC1" w:rsidP="001228C4">
      <w:pPr>
        <w:numPr>
          <w:ilvl w:val="0"/>
          <w:numId w:val="22"/>
        </w:numPr>
        <w:shd w:val="clear" w:color="auto" w:fill="FFFFFF"/>
        <w:spacing w:before="100" w:beforeAutospacing="1" w:after="100" w:afterAutospacing="1" w:line="240" w:lineRule="auto"/>
      </w:pPr>
      <w:r>
        <w:t>People</w:t>
      </w:r>
      <w:r w:rsidRPr="001228C4">
        <w:t xml:space="preserve"> </w:t>
      </w:r>
      <w:r w:rsidR="001228C4" w:rsidRPr="001228C4">
        <w:t>tackle poverty by sharing opportunities, wealth and power more equally</w:t>
      </w:r>
    </w:p>
    <w:p w14:paraId="1CBFFB54" w14:textId="77777777" w:rsidR="00B411A4" w:rsidRPr="0044098F" w:rsidRDefault="00B411A4" w:rsidP="00B411A4">
      <w:pPr>
        <w:pStyle w:val="Heading3"/>
      </w:pPr>
      <w:r w:rsidRPr="0044098F">
        <w:t xml:space="preserve">How we will deliver </w:t>
      </w:r>
      <w:r>
        <w:t>on this priority</w:t>
      </w:r>
    </w:p>
    <w:p w14:paraId="0C197732" w14:textId="77777777" w:rsidR="00BE33F1" w:rsidRPr="0044098F" w:rsidRDefault="00BE33F1" w:rsidP="00BE33F1">
      <w:pPr>
        <w:autoSpaceDE w:val="0"/>
        <w:autoSpaceDN w:val="0"/>
        <w:adjustRightInd w:val="0"/>
        <w:spacing w:before="0" w:after="0" w:line="240" w:lineRule="atLeast"/>
        <w:rPr>
          <w:rFonts w:ascii="NewsGothicBT-Light" w:hAnsi="NewsGothicBT-Light" w:cs="NewsGothicBT-Light"/>
          <w:color w:val="000000"/>
          <w:sz w:val="19"/>
          <w:szCs w:val="19"/>
        </w:rPr>
      </w:pPr>
    </w:p>
    <w:p w14:paraId="47FE7D0D" w14:textId="194F237A" w:rsidR="00BE33F1" w:rsidRPr="00854A27" w:rsidRDefault="00BE33F1" w:rsidP="00BE33F1">
      <w:pPr>
        <w:autoSpaceDE w:val="0"/>
        <w:autoSpaceDN w:val="0"/>
        <w:adjustRightInd w:val="0"/>
        <w:spacing w:before="0" w:after="0" w:line="240" w:lineRule="atLeast"/>
        <w:rPr>
          <w:rFonts w:cs="Arial"/>
          <w:color w:val="000000"/>
        </w:rPr>
      </w:pPr>
      <w:r w:rsidRPr="00854A27">
        <w:rPr>
          <w:rFonts w:cs="Arial"/>
          <w:color w:val="000000"/>
        </w:rPr>
        <w:t xml:space="preserve">This </w:t>
      </w:r>
      <w:r w:rsidR="001228C4">
        <w:t>outcome</w:t>
      </w:r>
      <w:r w:rsidRPr="00854A27">
        <w:rPr>
          <w:rFonts w:cs="Arial"/>
          <w:color w:val="000000"/>
        </w:rPr>
        <w:t xml:space="preserve"> will be delivered </w:t>
      </w:r>
      <w:r w:rsidR="006E1709">
        <w:rPr>
          <w:rFonts w:cs="Arial"/>
          <w:color w:val="000000"/>
        </w:rPr>
        <w:t>by:</w:t>
      </w:r>
    </w:p>
    <w:p w14:paraId="59B59BA6" w14:textId="78362848" w:rsidR="006E1709" w:rsidRPr="00D55D45" w:rsidRDefault="006E1709" w:rsidP="00DC0497">
      <w:pPr>
        <w:pStyle w:val="ListParagraph"/>
        <w:numPr>
          <w:ilvl w:val="0"/>
          <w:numId w:val="9"/>
        </w:numPr>
        <w:autoSpaceDE w:val="0"/>
        <w:autoSpaceDN w:val="0"/>
        <w:adjustRightInd w:val="0"/>
        <w:spacing w:before="0" w:after="0" w:line="240" w:lineRule="atLeast"/>
      </w:pPr>
      <w:r w:rsidRPr="00D55D45">
        <w:t>Development and implementation of robust processes;</w:t>
      </w:r>
    </w:p>
    <w:p w14:paraId="78149411" w14:textId="592A7A39" w:rsidR="006E1709" w:rsidRPr="00D55D45" w:rsidRDefault="006E1709" w:rsidP="00DC0497">
      <w:pPr>
        <w:pStyle w:val="ListParagraph"/>
        <w:numPr>
          <w:ilvl w:val="0"/>
          <w:numId w:val="9"/>
        </w:numPr>
        <w:autoSpaceDE w:val="0"/>
        <w:autoSpaceDN w:val="0"/>
        <w:adjustRightInd w:val="0"/>
        <w:spacing w:before="0" w:after="0" w:line="240" w:lineRule="atLeast"/>
      </w:pPr>
      <w:r w:rsidRPr="00D55D45">
        <w:t>Implementation of management best practice;</w:t>
      </w:r>
    </w:p>
    <w:p w14:paraId="44ADA3EE" w14:textId="795A3779" w:rsidR="006E1709" w:rsidRPr="00D55D45" w:rsidRDefault="006E1709" w:rsidP="00DC0497">
      <w:pPr>
        <w:pStyle w:val="ListParagraph"/>
        <w:numPr>
          <w:ilvl w:val="0"/>
          <w:numId w:val="9"/>
        </w:numPr>
        <w:autoSpaceDE w:val="0"/>
        <w:autoSpaceDN w:val="0"/>
        <w:adjustRightInd w:val="0"/>
        <w:spacing w:before="0" w:after="0" w:line="240" w:lineRule="atLeast"/>
      </w:pPr>
      <w:r w:rsidRPr="00D55D45">
        <w:t>Publishing an annual report, detailing the activities of the Commissioner during the preceding year.</w:t>
      </w:r>
    </w:p>
    <w:p w14:paraId="46A23558" w14:textId="77777777" w:rsidR="00BE33F1" w:rsidRPr="00D55D45" w:rsidRDefault="00BE33F1" w:rsidP="00BE33F1">
      <w:pPr>
        <w:autoSpaceDE w:val="0"/>
        <w:autoSpaceDN w:val="0"/>
        <w:adjustRightInd w:val="0"/>
        <w:spacing w:before="0" w:after="0" w:line="240" w:lineRule="atLeast"/>
        <w:rPr>
          <w:rFonts w:ascii="NewsGothicBT-Light" w:hAnsi="NewsGothicBT-Light" w:cs="NewsGothicBT-Light"/>
          <w:color w:val="000000"/>
          <w:sz w:val="19"/>
          <w:szCs w:val="19"/>
        </w:rPr>
      </w:pPr>
    </w:p>
    <w:p w14:paraId="57E54616" w14:textId="409700CD" w:rsidR="00BE33F1" w:rsidRPr="00D55D45" w:rsidRDefault="00BE33F1" w:rsidP="00BE33F1">
      <w:pPr>
        <w:autoSpaceDE w:val="0"/>
        <w:autoSpaceDN w:val="0"/>
        <w:adjustRightInd w:val="0"/>
        <w:spacing w:before="0" w:after="0" w:line="240" w:lineRule="atLeast"/>
      </w:pPr>
      <w:r w:rsidRPr="00D55D45">
        <w:t xml:space="preserve">Key steps in the delivery of this </w:t>
      </w:r>
      <w:r w:rsidR="001228C4" w:rsidRPr="00D55D45">
        <w:t>outcome</w:t>
      </w:r>
      <w:r w:rsidRPr="00D55D45">
        <w:t xml:space="preserve"> are to:</w:t>
      </w:r>
    </w:p>
    <w:p w14:paraId="11BEA106" w14:textId="77777777" w:rsidR="00BE33F1" w:rsidRPr="00D55D45" w:rsidRDefault="00BE33F1" w:rsidP="00BE33F1">
      <w:pPr>
        <w:autoSpaceDE w:val="0"/>
        <w:autoSpaceDN w:val="0"/>
        <w:adjustRightInd w:val="0"/>
        <w:spacing w:before="0" w:after="0" w:line="240" w:lineRule="atLeast"/>
        <w:rPr>
          <w:rFonts w:ascii="NewsGothicBT-Light" w:hAnsi="NewsGothicBT-Light" w:cs="NewsGothicBT-Light"/>
          <w:color w:val="000000"/>
          <w:sz w:val="19"/>
          <w:szCs w:val="19"/>
        </w:rPr>
      </w:pPr>
    </w:p>
    <w:p w14:paraId="5D9CF4E7" w14:textId="44AEAE45" w:rsidR="006E1709" w:rsidRPr="00D55D45" w:rsidRDefault="00BE33F1" w:rsidP="00DC0497">
      <w:pPr>
        <w:pStyle w:val="ListParagraph"/>
        <w:numPr>
          <w:ilvl w:val="0"/>
          <w:numId w:val="9"/>
        </w:numPr>
        <w:autoSpaceDE w:val="0"/>
        <w:autoSpaceDN w:val="0"/>
        <w:adjustRightInd w:val="0"/>
        <w:spacing w:before="0" w:after="0" w:line="240" w:lineRule="atLeast"/>
      </w:pPr>
      <w:r w:rsidRPr="00D55D45">
        <w:t xml:space="preserve">Review and improve </w:t>
      </w:r>
      <w:r w:rsidR="006E1709" w:rsidRPr="00D55D45">
        <w:t>governance arrangements, ensuring they are robust and transparent;</w:t>
      </w:r>
    </w:p>
    <w:p w14:paraId="59340D4A" w14:textId="01FDEC3B" w:rsidR="00BE33F1" w:rsidRPr="00D55D45" w:rsidRDefault="006E1709" w:rsidP="006E1709">
      <w:pPr>
        <w:pStyle w:val="ListParagraph"/>
        <w:numPr>
          <w:ilvl w:val="0"/>
          <w:numId w:val="9"/>
        </w:numPr>
        <w:autoSpaceDE w:val="0"/>
        <w:autoSpaceDN w:val="0"/>
        <w:adjustRightInd w:val="0"/>
        <w:spacing w:before="0" w:after="0" w:line="240" w:lineRule="atLeast"/>
      </w:pPr>
      <w:r w:rsidRPr="00D55D45">
        <w:t xml:space="preserve">Support governance arrangements with </w:t>
      </w:r>
      <w:r w:rsidR="00057D39" w:rsidRPr="00D55D45">
        <w:t>o</w:t>
      </w:r>
      <w:r w:rsidR="00BE33F1" w:rsidRPr="00D55D45">
        <w:t>peration</w:t>
      </w:r>
      <w:r w:rsidR="00D24D13" w:rsidRPr="00D55D45">
        <w:t xml:space="preserve">al policies </w:t>
      </w:r>
      <w:r w:rsidR="00057D39" w:rsidRPr="00D55D45">
        <w:t xml:space="preserve">which </w:t>
      </w:r>
      <w:r w:rsidR="00D24D13" w:rsidRPr="00D55D45">
        <w:t>are fit for purpose</w:t>
      </w:r>
      <w:r w:rsidR="007D567B" w:rsidRPr="00D55D45">
        <w:t>;</w:t>
      </w:r>
    </w:p>
    <w:p w14:paraId="3CEEACDF" w14:textId="1F15E576" w:rsidR="00BE33F1" w:rsidRPr="00140403" w:rsidRDefault="00BE33F1" w:rsidP="00DC0497">
      <w:pPr>
        <w:pStyle w:val="ListParagraph"/>
        <w:numPr>
          <w:ilvl w:val="0"/>
          <w:numId w:val="9"/>
        </w:numPr>
        <w:autoSpaceDE w:val="0"/>
        <w:autoSpaceDN w:val="0"/>
        <w:adjustRightInd w:val="0"/>
        <w:spacing w:before="0" w:after="0" w:line="240" w:lineRule="atLeast"/>
      </w:pPr>
      <w:r w:rsidRPr="00140403">
        <w:t>Maintain and develop networks with key stra</w:t>
      </w:r>
      <w:r w:rsidR="00D24D13">
        <w:t>tegic stakeholders and partners</w:t>
      </w:r>
      <w:r w:rsidR="007D567B">
        <w:t>;</w:t>
      </w:r>
    </w:p>
    <w:p w14:paraId="2B6AAA73" w14:textId="2B9C98E9" w:rsidR="00BE33F1" w:rsidRPr="00140403" w:rsidRDefault="00BE33F1" w:rsidP="00DC0497">
      <w:pPr>
        <w:pStyle w:val="ListParagraph"/>
        <w:numPr>
          <w:ilvl w:val="0"/>
          <w:numId w:val="9"/>
        </w:numPr>
        <w:autoSpaceDE w:val="0"/>
        <w:autoSpaceDN w:val="0"/>
        <w:adjustRightInd w:val="0"/>
        <w:spacing w:before="0" w:after="0" w:line="240" w:lineRule="atLeast"/>
      </w:pPr>
      <w:r w:rsidRPr="00140403">
        <w:t>Investigate and develop shared service opportunities wi</w:t>
      </w:r>
      <w:r w:rsidR="00D24D13">
        <w:t>th partners and similar bodies</w:t>
      </w:r>
      <w:r w:rsidR="007D567B">
        <w:t>;</w:t>
      </w:r>
    </w:p>
    <w:p w14:paraId="3619C389" w14:textId="2C648E29" w:rsidR="00BE33F1" w:rsidRPr="00140403" w:rsidRDefault="00D24D13" w:rsidP="00DC0497">
      <w:pPr>
        <w:pStyle w:val="ListParagraph"/>
        <w:numPr>
          <w:ilvl w:val="0"/>
          <w:numId w:val="9"/>
        </w:numPr>
        <w:autoSpaceDE w:val="0"/>
        <w:autoSpaceDN w:val="0"/>
        <w:adjustRightInd w:val="0"/>
        <w:spacing w:before="0" w:after="0" w:line="240" w:lineRule="atLeast"/>
      </w:pPr>
      <w:r>
        <w:t>Progress a best value regime</w:t>
      </w:r>
      <w:r w:rsidR="007D567B">
        <w:t>;</w:t>
      </w:r>
    </w:p>
    <w:p w14:paraId="156F3CBC" w14:textId="0CD72AD2" w:rsidR="00BE33F1" w:rsidRPr="00140403" w:rsidRDefault="00D24D13" w:rsidP="00DC0497">
      <w:pPr>
        <w:pStyle w:val="ListParagraph"/>
        <w:numPr>
          <w:ilvl w:val="0"/>
          <w:numId w:val="9"/>
        </w:numPr>
        <w:autoSpaceDE w:val="0"/>
        <w:autoSpaceDN w:val="0"/>
        <w:adjustRightInd w:val="0"/>
        <w:spacing w:before="0" w:after="0" w:line="240" w:lineRule="atLeast"/>
      </w:pPr>
      <w:r>
        <w:t xml:space="preserve">Pursue efficiency savings </w:t>
      </w:r>
      <w:r w:rsidR="00BE33F1" w:rsidRPr="00140403">
        <w:t xml:space="preserve">for the </w:t>
      </w:r>
      <w:r w:rsidR="006E1709">
        <w:rPr>
          <w:color w:val="000000"/>
        </w:rPr>
        <w:t>Commissioner</w:t>
      </w:r>
      <w:r w:rsidR="00BE33F1" w:rsidRPr="00140403">
        <w:t xml:space="preserve"> as</w:t>
      </w:r>
      <w:r>
        <w:t xml:space="preserve"> set by Scottish Government</w:t>
      </w:r>
      <w:r w:rsidR="007D567B">
        <w:t>;</w:t>
      </w:r>
    </w:p>
    <w:p w14:paraId="6779A33B" w14:textId="77777777" w:rsidR="00BE33F1" w:rsidRPr="00140403" w:rsidRDefault="00BE33F1" w:rsidP="00DC0497">
      <w:pPr>
        <w:pStyle w:val="ListParagraph"/>
        <w:numPr>
          <w:ilvl w:val="0"/>
          <w:numId w:val="9"/>
        </w:numPr>
        <w:autoSpaceDE w:val="0"/>
        <w:autoSpaceDN w:val="0"/>
        <w:adjustRightInd w:val="0"/>
        <w:spacing w:before="0" w:after="0" w:line="240" w:lineRule="atLeast"/>
        <w:rPr>
          <w:rFonts w:ascii="NewsGothicBT-Light" w:hAnsi="NewsGothicBT-Light" w:cs="NewsGothicBT-Light"/>
          <w:color w:val="000000"/>
          <w:sz w:val="19"/>
          <w:szCs w:val="19"/>
        </w:rPr>
      </w:pPr>
      <w:r w:rsidRPr="00140403">
        <w:t>Monitor service standards and ensure these are in keeping with the expectations of user</w:t>
      </w:r>
      <w:r w:rsidR="00401951">
        <w:t>s</w:t>
      </w:r>
      <w:r w:rsidRPr="00140403">
        <w:t>.</w:t>
      </w:r>
    </w:p>
    <w:p w14:paraId="7EF91EC8" w14:textId="77777777" w:rsidR="00D55D45" w:rsidRDefault="00D55D45">
      <w:pPr>
        <w:rPr>
          <w:color w:val="365F91" w:themeColor="accent1" w:themeShade="BF"/>
          <w:spacing w:val="15"/>
          <w:szCs w:val="22"/>
        </w:rPr>
      </w:pPr>
      <w:r>
        <w:br w:type="page"/>
      </w:r>
    </w:p>
    <w:p w14:paraId="4077EB58" w14:textId="5755505F" w:rsidR="00B411A4" w:rsidRPr="0044098F" w:rsidRDefault="00B411A4" w:rsidP="00B411A4">
      <w:pPr>
        <w:pStyle w:val="Heading3"/>
      </w:pPr>
      <w:r>
        <w:lastRenderedPageBreak/>
        <w:t>How will we monitor this priority</w:t>
      </w:r>
    </w:p>
    <w:p w14:paraId="538C71CC" w14:textId="501C0CA2" w:rsidR="00BE33F1" w:rsidRPr="00854A27" w:rsidRDefault="00BE33F1" w:rsidP="00BE33F1">
      <w:pPr>
        <w:spacing w:line="240" w:lineRule="atLeast"/>
        <w:rPr>
          <w:rFonts w:cs="Arial"/>
        </w:rPr>
      </w:pPr>
      <w:r w:rsidRPr="0044098F">
        <w:t xml:space="preserve">The </w:t>
      </w:r>
      <w:r w:rsidR="00AC5F92">
        <w:rPr>
          <w:rFonts w:eastAsiaTheme="minorHAnsi"/>
          <w:lang w:eastAsia="en-US"/>
        </w:rPr>
        <w:t>Commissioner</w:t>
      </w:r>
      <w:r w:rsidRPr="00854A27">
        <w:rPr>
          <w:rFonts w:cs="Arial"/>
        </w:rPr>
        <w:t xml:space="preserve"> will monitor and report on:</w:t>
      </w:r>
    </w:p>
    <w:p w14:paraId="4DF68F5A" w14:textId="7771782B" w:rsidR="00BE33F1" w:rsidRPr="00D55D45" w:rsidRDefault="00303FC3" w:rsidP="00DC0497">
      <w:pPr>
        <w:pStyle w:val="ListParagraph"/>
        <w:numPr>
          <w:ilvl w:val="0"/>
          <w:numId w:val="8"/>
        </w:numPr>
        <w:autoSpaceDE w:val="0"/>
        <w:autoSpaceDN w:val="0"/>
        <w:adjustRightInd w:val="0"/>
        <w:spacing w:before="0" w:after="0" w:line="240" w:lineRule="atLeast"/>
        <w:rPr>
          <w:color w:val="000000"/>
        </w:rPr>
      </w:pPr>
      <w:r w:rsidRPr="00D55D45">
        <w:rPr>
          <w:color w:val="000000"/>
        </w:rPr>
        <w:t>Adoption and adaption of Scottish Government policies</w:t>
      </w:r>
      <w:r w:rsidR="007D567B" w:rsidRPr="00D55D45">
        <w:rPr>
          <w:color w:val="000000"/>
        </w:rPr>
        <w:t>;</w:t>
      </w:r>
    </w:p>
    <w:p w14:paraId="06E64D49" w14:textId="61D24A6F" w:rsidR="00BE33F1" w:rsidRPr="00854A27" w:rsidRDefault="00BE33F1" w:rsidP="00DC0497">
      <w:pPr>
        <w:pStyle w:val="ListParagraph"/>
        <w:numPr>
          <w:ilvl w:val="0"/>
          <w:numId w:val="8"/>
        </w:numPr>
        <w:autoSpaceDE w:val="0"/>
        <w:autoSpaceDN w:val="0"/>
        <w:adjustRightInd w:val="0"/>
        <w:spacing w:before="0" w:after="0" w:line="240" w:lineRule="atLeast"/>
        <w:rPr>
          <w:color w:val="000000"/>
        </w:rPr>
      </w:pPr>
      <w:r w:rsidRPr="00854A27">
        <w:rPr>
          <w:color w:val="000000"/>
        </w:rPr>
        <w:t>F</w:t>
      </w:r>
      <w:r w:rsidR="00AC5F92">
        <w:rPr>
          <w:color w:val="000000"/>
        </w:rPr>
        <w:t xml:space="preserve">reedom of </w:t>
      </w:r>
      <w:r w:rsidRPr="00854A27">
        <w:rPr>
          <w:color w:val="000000"/>
        </w:rPr>
        <w:t>I</w:t>
      </w:r>
      <w:r w:rsidR="00AC5F92">
        <w:rPr>
          <w:color w:val="000000"/>
        </w:rPr>
        <w:t xml:space="preserve">nformation </w:t>
      </w:r>
      <w:r w:rsidR="00117A0C">
        <w:rPr>
          <w:color w:val="000000"/>
        </w:rPr>
        <w:t>(</w:t>
      </w:r>
      <w:r w:rsidRPr="00854A27">
        <w:rPr>
          <w:color w:val="000000"/>
        </w:rPr>
        <w:t>S</w:t>
      </w:r>
      <w:r w:rsidR="00117A0C">
        <w:rPr>
          <w:color w:val="000000"/>
        </w:rPr>
        <w:t>cotland) Act</w:t>
      </w:r>
      <w:r w:rsidRPr="00854A27">
        <w:rPr>
          <w:color w:val="000000"/>
        </w:rPr>
        <w:t xml:space="preserve"> and E</w:t>
      </w:r>
      <w:r w:rsidR="00AC5F92">
        <w:rPr>
          <w:color w:val="000000"/>
        </w:rPr>
        <w:t xml:space="preserve">nvironmental </w:t>
      </w:r>
      <w:r w:rsidRPr="00854A27">
        <w:rPr>
          <w:color w:val="000000"/>
        </w:rPr>
        <w:t>I</w:t>
      </w:r>
      <w:r w:rsidR="00AC5F92">
        <w:rPr>
          <w:color w:val="000000"/>
        </w:rPr>
        <w:t xml:space="preserve">nformation </w:t>
      </w:r>
      <w:r w:rsidR="00117A0C">
        <w:rPr>
          <w:color w:val="000000"/>
        </w:rPr>
        <w:t>(Scotland)</w:t>
      </w:r>
      <w:r w:rsidR="00117A0C" w:rsidRPr="00854A27">
        <w:rPr>
          <w:color w:val="000000"/>
        </w:rPr>
        <w:t xml:space="preserve"> </w:t>
      </w:r>
      <w:r w:rsidRPr="00854A27">
        <w:rPr>
          <w:color w:val="000000"/>
        </w:rPr>
        <w:t>R</w:t>
      </w:r>
      <w:r w:rsidR="00117A0C">
        <w:rPr>
          <w:color w:val="000000"/>
        </w:rPr>
        <w:t>egulation</w:t>
      </w:r>
      <w:r w:rsidRPr="00854A27">
        <w:rPr>
          <w:color w:val="000000"/>
        </w:rPr>
        <w:t xml:space="preserve">s </w:t>
      </w:r>
      <w:r w:rsidR="00117A0C">
        <w:rPr>
          <w:color w:val="000000"/>
        </w:rPr>
        <w:t>request</w:t>
      </w:r>
      <w:r w:rsidR="004E49AC">
        <w:rPr>
          <w:color w:val="000000"/>
        </w:rPr>
        <w:t xml:space="preserve"> and response</w:t>
      </w:r>
      <w:r w:rsidR="00117A0C">
        <w:rPr>
          <w:color w:val="000000"/>
        </w:rPr>
        <w:t xml:space="preserve"> </w:t>
      </w:r>
      <w:r>
        <w:rPr>
          <w:color w:val="000000"/>
        </w:rPr>
        <w:t>s</w:t>
      </w:r>
      <w:r w:rsidRPr="00854A27">
        <w:rPr>
          <w:color w:val="000000"/>
        </w:rPr>
        <w:t>tatistics</w:t>
      </w:r>
      <w:r w:rsidR="007D567B">
        <w:rPr>
          <w:color w:val="000000"/>
        </w:rPr>
        <w:t>;</w:t>
      </w:r>
    </w:p>
    <w:p w14:paraId="4C2F97FA" w14:textId="6CE09A3F" w:rsidR="00BE33F1" w:rsidRPr="00854A27" w:rsidRDefault="00BE33F1" w:rsidP="00DC0497">
      <w:pPr>
        <w:pStyle w:val="ListParagraph"/>
        <w:numPr>
          <w:ilvl w:val="0"/>
          <w:numId w:val="8"/>
        </w:numPr>
        <w:autoSpaceDE w:val="0"/>
        <w:autoSpaceDN w:val="0"/>
        <w:adjustRightInd w:val="0"/>
        <w:spacing w:before="0" w:after="0" w:line="240" w:lineRule="atLeast"/>
        <w:rPr>
          <w:color w:val="000000"/>
        </w:rPr>
      </w:pPr>
      <w:r w:rsidRPr="00854A27">
        <w:rPr>
          <w:color w:val="000000"/>
        </w:rPr>
        <w:t xml:space="preserve">General </w:t>
      </w:r>
      <w:r>
        <w:rPr>
          <w:color w:val="000000"/>
        </w:rPr>
        <w:t>e</w:t>
      </w:r>
      <w:r w:rsidRPr="00854A27">
        <w:rPr>
          <w:color w:val="000000"/>
        </w:rPr>
        <w:t xml:space="preserve">nquiry </w:t>
      </w:r>
      <w:r>
        <w:rPr>
          <w:color w:val="000000"/>
        </w:rPr>
        <w:t>s</w:t>
      </w:r>
      <w:r w:rsidRPr="00854A27">
        <w:rPr>
          <w:color w:val="000000"/>
        </w:rPr>
        <w:t>tatistics</w:t>
      </w:r>
      <w:r w:rsidR="007D567B">
        <w:rPr>
          <w:color w:val="000000"/>
        </w:rPr>
        <w:t>;</w:t>
      </w:r>
    </w:p>
    <w:p w14:paraId="58E61CF9" w14:textId="39FF1F2C" w:rsidR="00BE33F1" w:rsidRPr="00854A27" w:rsidRDefault="00BE33F1" w:rsidP="00DC0497">
      <w:pPr>
        <w:pStyle w:val="ListParagraph"/>
        <w:numPr>
          <w:ilvl w:val="0"/>
          <w:numId w:val="8"/>
        </w:numPr>
        <w:autoSpaceDE w:val="0"/>
        <w:autoSpaceDN w:val="0"/>
        <w:adjustRightInd w:val="0"/>
        <w:spacing w:before="0" w:after="0" w:line="240" w:lineRule="atLeast"/>
        <w:rPr>
          <w:color w:val="000000"/>
        </w:rPr>
      </w:pPr>
      <w:r w:rsidRPr="00854A27">
        <w:rPr>
          <w:color w:val="000000"/>
        </w:rPr>
        <w:t>Compliance</w:t>
      </w:r>
      <w:r w:rsidR="0086569A">
        <w:rPr>
          <w:color w:val="000000"/>
        </w:rPr>
        <w:t xml:space="preserve"> with the </w:t>
      </w:r>
      <w:r w:rsidR="004E49AC">
        <w:rPr>
          <w:rFonts w:eastAsiaTheme="minorHAnsi" w:cstheme="minorBidi"/>
          <w:lang w:eastAsia="en-US"/>
        </w:rPr>
        <w:t>Commissioners</w:t>
      </w:r>
      <w:r w:rsidRPr="00854A27">
        <w:rPr>
          <w:color w:val="000000"/>
        </w:rPr>
        <w:t xml:space="preserve"> and Scottish Government financial pr</w:t>
      </w:r>
      <w:r w:rsidR="004E49AC">
        <w:rPr>
          <w:color w:val="000000"/>
        </w:rPr>
        <w:t>ocedures, policies and controls</w:t>
      </w:r>
      <w:r w:rsidR="007D567B">
        <w:rPr>
          <w:color w:val="000000"/>
        </w:rPr>
        <w:t>;</w:t>
      </w:r>
    </w:p>
    <w:p w14:paraId="0EF25D6B" w14:textId="1684615F" w:rsidR="00BE33F1" w:rsidRPr="00854A27" w:rsidRDefault="00BE33F1" w:rsidP="00DC0497">
      <w:pPr>
        <w:pStyle w:val="ListParagraph"/>
        <w:numPr>
          <w:ilvl w:val="0"/>
          <w:numId w:val="8"/>
        </w:numPr>
        <w:autoSpaceDE w:val="0"/>
        <w:autoSpaceDN w:val="0"/>
        <w:adjustRightInd w:val="0"/>
        <w:spacing w:before="0" w:after="0" w:line="240" w:lineRule="atLeast"/>
        <w:rPr>
          <w:color w:val="000000"/>
        </w:rPr>
      </w:pPr>
      <w:r w:rsidRPr="00854A27">
        <w:rPr>
          <w:color w:val="000000"/>
        </w:rPr>
        <w:t>Improvement of communications with our key stakeholders</w:t>
      </w:r>
      <w:r w:rsidR="007D567B">
        <w:rPr>
          <w:color w:val="000000"/>
        </w:rPr>
        <w:t>;</w:t>
      </w:r>
    </w:p>
    <w:p w14:paraId="46A5B629" w14:textId="2A3CA3BF" w:rsidR="007A02D0" w:rsidRPr="008E5B05" w:rsidRDefault="00BE33F1" w:rsidP="008E5B05">
      <w:pPr>
        <w:pStyle w:val="ListParagraph"/>
        <w:numPr>
          <w:ilvl w:val="0"/>
          <w:numId w:val="8"/>
        </w:numPr>
        <w:autoSpaceDE w:val="0"/>
        <w:autoSpaceDN w:val="0"/>
        <w:adjustRightInd w:val="0"/>
        <w:spacing w:before="0" w:after="0" w:line="240" w:lineRule="atLeast"/>
        <w:rPr>
          <w:color w:val="000000"/>
        </w:rPr>
      </w:pPr>
      <w:r w:rsidRPr="00854A27">
        <w:rPr>
          <w:color w:val="000000"/>
        </w:rPr>
        <w:t xml:space="preserve">Audit Scotland </w:t>
      </w:r>
      <w:r>
        <w:rPr>
          <w:color w:val="000000"/>
        </w:rPr>
        <w:t>r</w:t>
      </w:r>
      <w:r w:rsidRPr="00854A27">
        <w:rPr>
          <w:color w:val="000000"/>
        </w:rPr>
        <w:t>eports</w:t>
      </w:r>
      <w:r w:rsidR="007D567B">
        <w:rPr>
          <w:color w:val="000000"/>
        </w:rPr>
        <w:t>.</w:t>
      </w:r>
      <w:bookmarkStart w:id="38" w:name="_Toc422835695"/>
      <w:bookmarkStart w:id="39" w:name="_Toc423085840"/>
    </w:p>
    <w:p w14:paraId="062D693A" w14:textId="77777777" w:rsidR="002D2CC1" w:rsidRDefault="002D2CC1">
      <w:pPr>
        <w:rPr>
          <w:b/>
          <w:bCs/>
          <w:color w:val="365F91" w:themeColor="accent1" w:themeShade="BF"/>
          <w:spacing w:val="15"/>
          <w:sz w:val="28"/>
          <w:szCs w:val="22"/>
        </w:rPr>
      </w:pPr>
      <w:r>
        <w:br w:type="page"/>
      </w:r>
    </w:p>
    <w:p w14:paraId="5E4A0E59" w14:textId="1FB1E1BA" w:rsidR="00BE33F1" w:rsidRPr="003660F4" w:rsidRDefault="00DC0497" w:rsidP="00D55D45">
      <w:pPr>
        <w:pStyle w:val="Heading1"/>
      </w:pPr>
      <w:bookmarkStart w:id="40" w:name="_Toc122446373"/>
      <w:r>
        <w:lastRenderedPageBreak/>
        <w:t>Timetable and Approach</w:t>
      </w:r>
      <w:bookmarkEnd w:id="40"/>
      <w:r>
        <w:t xml:space="preserve"> </w:t>
      </w:r>
      <w:bookmarkEnd w:id="38"/>
      <w:bookmarkEnd w:id="39"/>
    </w:p>
    <w:p w14:paraId="5A1559CD" w14:textId="54A70FE5" w:rsidR="00BE33F1" w:rsidRDefault="00BE33F1" w:rsidP="0C93902A">
      <w:pPr>
        <w:spacing w:before="100" w:beforeAutospacing="1" w:after="100" w:afterAutospacing="1" w:line="240" w:lineRule="atLeast"/>
      </w:pPr>
      <w:r>
        <w:t>The</w:t>
      </w:r>
      <w:r w:rsidR="00303FC3">
        <w:t xml:space="preserve"> Commissioner</w:t>
      </w:r>
      <w:r w:rsidR="001228C4">
        <w:t>’s</w:t>
      </w:r>
      <w:r>
        <w:t xml:space="preserve"> Corporate Plan </w:t>
      </w:r>
      <w:r w:rsidR="00303FC3">
        <w:t xml:space="preserve">will be implemented </w:t>
      </w:r>
      <w:r w:rsidR="006E1709">
        <w:t>on</w:t>
      </w:r>
      <w:r w:rsidR="00303FC3">
        <w:t xml:space="preserve"> 1 April 2023</w:t>
      </w:r>
      <w:r w:rsidR="00057D39">
        <w:t xml:space="preserve">.  </w:t>
      </w:r>
      <w:r>
        <w:t xml:space="preserve">The </w:t>
      </w:r>
      <w:r w:rsidR="00303FC3">
        <w:t>Commissioner</w:t>
      </w:r>
      <w:r w:rsidR="00057D39">
        <w:t>’s</w:t>
      </w:r>
      <w:r>
        <w:t xml:space="preserve"> Business Plan</w:t>
      </w:r>
      <w:r w:rsidR="00057D39">
        <w:t>,</w:t>
      </w:r>
      <w:r>
        <w:t xml:space="preserve"> </w:t>
      </w:r>
      <w:r w:rsidR="00057D39">
        <w:t xml:space="preserve">which </w:t>
      </w:r>
      <w:r>
        <w:t>details business objectives and activities</w:t>
      </w:r>
      <w:r w:rsidR="00057D39">
        <w:t>,</w:t>
      </w:r>
      <w:r>
        <w:t xml:space="preserve"> will facilitate </w:t>
      </w:r>
      <w:r w:rsidR="00057D39">
        <w:t xml:space="preserve">delivery of </w:t>
      </w:r>
      <w:r>
        <w:t xml:space="preserve">the </w:t>
      </w:r>
      <w:r w:rsidR="005F7105">
        <w:t xml:space="preserve">overall </w:t>
      </w:r>
      <w:r>
        <w:t xml:space="preserve">corporate </w:t>
      </w:r>
      <w:r w:rsidR="001228C4">
        <w:t>outcome</w:t>
      </w:r>
      <w:r>
        <w:t xml:space="preserve">s outlined in this document. </w:t>
      </w:r>
    </w:p>
    <w:p w14:paraId="0022F5C7" w14:textId="77777777" w:rsidR="00006BB5" w:rsidRDefault="00BE33F1" w:rsidP="00BE33F1">
      <w:pPr>
        <w:spacing w:before="100" w:beforeAutospacing="1" w:after="100" w:afterAutospacing="1" w:line="240" w:lineRule="atLeast"/>
      </w:pPr>
      <w:r w:rsidRPr="0044098F">
        <w:t>The business plan is published on the Commissioner’s website at the following address:</w:t>
      </w:r>
      <w:r>
        <w:t xml:space="preserve"> </w:t>
      </w:r>
      <w:r w:rsidRPr="0044098F">
        <w:t xml:space="preserve"> </w:t>
      </w:r>
    </w:p>
    <w:p w14:paraId="583B80C6" w14:textId="77777777" w:rsidR="005F7105" w:rsidRDefault="0004000D" w:rsidP="002D2CC1">
      <w:pPr>
        <w:spacing w:before="100" w:beforeAutospacing="1" w:after="100" w:afterAutospacing="1" w:line="240" w:lineRule="atLeast"/>
        <w:jc w:val="center"/>
      </w:pPr>
      <w:hyperlink r:id="rId21" w:history="1">
        <w:r w:rsidR="005F7105" w:rsidRPr="005F7105">
          <w:rPr>
            <w:rStyle w:val="Hyperlink"/>
            <w:rFonts w:cstheme="minorBidi"/>
            <w:szCs w:val="20"/>
          </w:rPr>
          <w:t>https://roadworks.scot/publications/corporate-business-plans</w:t>
        </w:r>
      </w:hyperlink>
      <w:bookmarkStart w:id="41" w:name="_Toc422835696"/>
      <w:bookmarkStart w:id="42" w:name="_Toc423085841"/>
    </w:p>
    <w:p w14:paraId="7DC80F95" w14:textId="7D2B7277" w:rsidR="00BE33F1" w:rsidRPr="0044098F" w:rsidRDefault="00BE33F1" w:rsidP="00D55D45">
      <w:pPr>
        <w:pStyle w:val="Heading1"/>
      </w:pPr>
      <w:bookmarkStart w:id="43" w:name="_Toc122446374"/>
      <w:r>
        <w:t>R</w:t>
      </w:r>
      <w:r w:rsidR="00DC0497">
        <w:t>esources</w:t>
      </w:r>
      <w:bookmarkEnd w:id="43"/>
      <w:r>
        <w:t xml:space="preserve"> </w:t>
      </w:r>
      <w:bookmarkEnd w:id="41"/>
      <w:bookmarkEnd w:id="42"/>
    </w:p>
    <w:p w14:paraId="46A8495E" w14:textId="03811C2E" w:rsidR="001228C4" w:rsidRDefault="00F942A7" w:rsidP="00BE33F1">
      <w:pPr>
        <w:spacing w:line="240" w:lineRule="atLeast"/>
      </w:pPr>
      <w:r>
        <w:t>T</w:t>
      </w:r>
      <w:r w:rsidR="00BE33F1">
        <w:t xml:space="preserve">he Scottish Road Works Commissioner is appointed by </w:t>
      </w:r>
      <w:r w:rsidR="00D24D13">
        <w:t xml:space="preserve">the </w:t>
      </w:r>
      <w:r w:rsidR="00BE33F1">
        <w:t xml:space="preserve">Scottish Ministers and has the power to appoint </w:t>
      </w:r>
      <w:r>
        <w:t xml:space="preserve">his own </w:t>
      </w:r>
      <w:r w:rsidR="00BE33F1">
        <w:t>staff.</w:t>
      </w:r>
      <w:r>
        <w:t xml:space="preserve"> </w:t>
      </w:r>
      <w:r w:rsidR="001228C4">
        <w:t xml:space="preserve">The SRWC is funded via Grant in Aid from the Scottish </w:t>
      </w:r>
      <w:r w:rsidR="2F039254">
        <w:t>Government,</w:t>
      </w:r>
      <w:r w:rsidR="002D2CC1">
        <w:t xml:space="preserve"> and he is also the keeper of the SRWR which is funded through legislation, however managed by the SRWC.</w:t>
      </w:r>
    </w:p>
    <w:p w14:paraId="7F0AC5AE" w14:textId="48ACA79C" w:rsidR="005F7105" w:rsidRPr="0044098F" w:rsidRDefault="00303FC3" w:rsidP="00BE33F1">
      <w:pPr>
        <w:spacing w:line="240" w:lineRule="atLeast"/>
      </w:pPr>
      <w:r w:rsidRPr="00D55D45">
        <w:t>As referred to previously, legislation to allow the Commissioner to appoint authorised officers should be commenced during the lifetime of the plan. Subject to adequate financial resources being made available, it is intended to create a new role and carry out recruitment. It is not certain at this stage how many posts will be created as this will be completely dependent on the funding granted; without additional funding it will not be possible to recruit at all.</w:t>
      </w:r>
    </w:p>
    <w:p w14:paraId="5B4E9C78" w14:textId="77777777" w:rsidR="00BE33F1" w:rsidRPr="0044098F" w:rsidRDefault="00BE33F1" w:rsidP="00BE33F1">
      <w:pPr>
        <w:pStyle w:val="Heading2"/>
        <w:spacing w:line="240" w:lineRule="atLeast"/>
      </w:pPr>
      <w:bookmarkStart w:id="44" w:name="_Toc422835697"/>
      <w:r w:rsidRPr="0044098F">
        <w:t>Staffing Structure</w:t>
      </w:r>
      <w:bookmarkEnd w:id="44"/>
    </w:p>
    <w:p w14:paraId="71D595F6" w14:textId="1ED9CDB0" w:rsidR="00BE33F1" w:rsidRPr="0044098F" w:rsidRDefault="00B36546" w:rsidP="00BE33F1">
      <w:pPr>
        <w:spacing w:line="240" w:lineRule="atLeast"/>
      </w:pPr>
      <w:r>
        <w:t>The staffing structure of the o</w:t>
      </w:r>
      <w:r w:rsidR="00BE33F1" w:rsidRPr="0044098F">
        <w:t>ffice of the Scottish Road Works Commissioner</w:t>
      </w:r>
      <w:r w:rsidR="001228C4">
        <w:t xml:space="preserve"> at present is shown below</w:t>
      </w:r>
      <w:r w:rsidR="00BE33F1" w:rsidRPr="0044098F">
        <w:t>:</w:t>
      </w:r>
    </w:p>
    <w:p w14:paraId="29E6ED90" w14:textId="79E40765" w:rsidR="00BE33F1" w:rsidRPr="0044098F" w:rsidRDefault="00D55D45" w:rsidP="002D2CC1">
      <w:pPr>
        <w:keepNext/>
        <w:spacing w:line="240" w:lineRule="atLeast"/>
        <w:jc w:val="center"/>
      </w:pPr>
      <w:r>
        <w:rPr>
          <w:noProof/>
        </w:rPr>
        <w:drawing>
          <wp:inline distT="0" distB="0" distL="0" distR="0" wp14:anchorId="65D3B1DF" wp14:editId="627692A1">
            <wp:extent cx="5526405" cy="2687320"/>
            <wp:effectExtent l="0" t="0" r="0" b="0"/>
            <wp:docPr id="5" name="Picture 5" descr="C:\Users\U453408\AppData\Local\Microsoft\Windows\INetCache\Content.MSO\3AD698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53408\AppData\Local\Microsoft\Windows\INetCache\Content.MSO\3AD69824.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6405" cy="2687320"/>
                    </a:xfrm>
                    <a:prstGeom prst="rect">
                      <a:avLst/>
                    </a:prstGeom>
                    <a:noFill/>
                    <a:ln>
                      <a:noFill/>
                    </a:ln>
                  </pic:spPr>
                </pic:pic>
              </a:graphicData>
            </a:graphic>
          </wp:inline>
        </w:drawing>
      </w:r>
    </w:p>
    <w:p w14:paraId="074A49D8" w14:textId="77777777" w:rsidR="00D51A7A" w:rsidRPr="00D51A7A" w:rsidRDefault="00D51A7A" w:rsidP="00D51A7A"/>
    <w:p w14:paraId="1950D24D" w14:textId="77777777" w:rsidR="00D55D45" w:rsidRDefault="00D55D45">
      <w:pPr>
        <w:rPr>
          <w:b/>
          <w:bCs/>
          <w:color w:val="365F91" w:themeColor="accent1" w:themeShade="BF"/>
          <w:spacing w:val="15"/>
          <w:sz w:val="28"/>
          <w:szCs w:val="28"/>
        </w:rPr>
      </w:pPr>
      <w:r>
        <w:br w:type="page"/>
      </w:r>
    </w:p>
    <w:p w14:paraId="42605DF4" w14:textId="48845F82" w:rsidR="002D2CC1" w:rsidRPr="0044098F" w:rsidRDefault="002D2CC1" w:rsidP="00D55D45">
      <w:pPr>
        <w:pStyle w:val="Heading1"/>
      </w:pPr>
      <w:bookmarkStart w:id="45" w:name="_Toc122446375"/>
      <w:r>
        <w:lastRenderedPageBreak/>
        <w:t>Managing our Resources</w:t>
      </w:r>
      <w:bookmarkEnd w:id="45"/>
    </w:p>
    <w:p w14:paraId="72B6B4D8" w14:textId="766A0B93" w:rsidR="002D2CC1" w:rsidRPr="0044098F" w:rsidRDefault="002D2CC1" w:rsidP="002D2CC1">
      <w:pPr>
        <w:spacing w:line="240" w:lineRule="atLeast"/>
      </w:pPr>
      <w:r>
        <w:t xml:space="preserve">As a </w:t>
      </w:r>
      <w:r w:rsidR="005B1167">
        <w:t>public</w:t>
      </w:r>
      <w:r>
        <w:t xml:space="preserve"> body aligned to Scottish </w:t>
      </w:r>
      <w:r w:rsidR="005B1167">
        <w:t>Government working practices,</w:t>
      </w:r>
      <w:r>
        <w:t xml:space="preserve"> </w:t>
      </w:r>
      <w:r w:rsidR="00CA6950">
        <w:t xml:space="preserve">the Commissioner </w:t>
      </w:r>
      <w:r>
        <w:t>is committed to the efficient management of resources.  In order to achieve this</w:t>
      </w:r>
      <w:r w:rsidR="00057D39">
        <w:t>,</w:t>
      </w:r>
      <w:r>
        <w:t xml:space="preserve"> the Commissioner </w:t>
      </w:r>
      <w:r w:rsidR="00057D39">
        <w:t>takes</w:t>
      </w:r>
      <w:r>
        <w:t xml:space="preserve"> a streamlined approach to the work of the office</w:t>
      </w:r>
      <w:r w:rsidR="00057D39">
        <w:t xml:space="preserve">, </w:t>
      </w:r>
      <w:r>
        <w:t xml:space="preserve">ensuring that the activities undertaken are specific, realistic and </w:t>
      </w:r>
      <w:r w:rsidR="2CB2A2F3">
        <w:t>measurable</w:t>
      </w:r>
      <w:r>
        <w:t xml:space="preserve"> as detailed in the annual business plan. The </w:t>
      </w:r>
      <w:r w:rsidR="00CA6950">
        <w:t>Commissioner</w:t>
      </w:r>
      <w:r>
        <w:t xml:space="preserve"> publishes </w:t>
      </w:r>
      <w:r w:rsidR="00057D39">
        <w:t>an</w:t>
      </w:r>
      <w:r>
        <w:t xml:space="preserve"> annual report and accounts every year in line with </w:t>
      </w:r>
      <w:r w:rsidR="00057D39">
        <w:t>the</w:t>
      </w:r>
      <w:r>
        <w:t xml:space="preserve"> responsibilities </w:t>
      </w:r>
      <w:r w:rsidR="00057D39">
        <w:t>of</w:t>
      </w:r>
      <w:r>
        <w:t xml:space="preserve"> an </w:t>
      </w:r>
      <w:r w:rsidR="00057D39">
        <w:t>A</w:t>
      </w:r>
      <w:r>
        <w:t xml:space="preserve">ccountable </w:t>
      </w:r>
      <w:r w:rsidR="00057D39">
        <w:t>O</w:t>
      </w:r>
      <w:r>
        <w:t xml:space="preserve">fficer </w:t>
      </w:r>
      <w:r w:rsidR="00057D39">
        <w:t>of</w:t>
      </w:r>
      <w:r>
        <w:t xml:space="preserve"> public funds.</w:t>
      </w:r>
    </w:p>
    <w:p w14:paraId="54C3645F" w14:textId="77777777" w:rsidR="002D2CC1" w:rsidRPr="0044098F" w:rsidRDefault="002D2CC1" w:rsidP="00D55D45">
      <w:pPr>
        <w:pStyle w:val="Heading1"/>
      </w:pPr>
      <w:bookmarkStart w:id="46" w:name="_Toc422835698"/>
      <w:bookmarkStart w:id="47" w:name="_Toc122446376"/>
      <w:bookmarkStart w:id="48" w:name="_Toc422835700"/>
      <w:r>
        <w:t>Reporting our Progress</w:t>
      </w:r>
      <w:bookmarkEnd w:id="46"/>
      <w:bookmarkEnd w:id="47"/>
    </w:p>
    <w:p w14:paraId="66EE69AD" w14:textId="77777777" w:rsidR="002D2CC1" w:rsidRPr="0044098F" w:rsidRDefault="002D2CC1" w:rsidP="002D2CC1">
      <w:pPr>
        <w:spacing w:line="240" w:lineRule="atLeast"/>
      </w:pPr>
      <w:r>
        <w:t xml:space="preserve">The </w:t>
      </w:r>
      <w:r w:rsidRPr="0044098F">
        <w:t xml:space="preserve">Commissioner </w:t>
      </w:r>
      <w:r>
        <w:t xml:space="preserve">is required to </w:t>
      </w:r>
      <w:r w:rsidRPr="0044098F">
        <w:t>report progress on objectives and achievements in autumn</w:t>
      </w:r>
      <w:r>
        <w:t xml:space="preserve"> each year. </w:t>
      </w:r>
      <w:r w:rsidRPr="0044098F">
        <w:t xml:space="preserve"> </w:t>
      </w:r>
      <w:r>
        <w:t>T</w:t>
      </w:r>
      <w:r w:rsidRPr="0044098F">
        <w:t xml:space="preserve">his is carried out by means of the publication of the Annual Report and Accounts.  These documents are laid before Parliament. </w:t>
      </w:r>
    </w:p>
    <w:p w14:paraId="0EBC8457" w14:textId="1F52E00E" w:rsidR="006E1709" w:rsidRPr="00D55D45" w:rsidRDefault="002D2CC1" w:rsidP="002D2CC1">
      <w:pPr>
        <w:spacing w:line="240" w:lineRule="atLeast"/>
      </w:pPr>
      <w:r>
        <w:t xml:space="preserve">The Commissioner </w:t>
      </w:r>
      <w:r w:rsidR="006E1709">
        <w:t>shall prepare</w:t>
      </w:r>
      <w:r>
        <w:t xml:space="preserve"> </w:t>
      </w:r>
      <w:r w:rsidR="006E1709">
        <w:t>an</w:t>
      </w:r>
      <w:r>
        <w:t xml:space="preserve"> annual Business Plan.</w:t>
      </w:r>
      <w:r w:rsidR="006E1709">
        <w:t xml:space="preserve"> This will contain the previous year’s operational objectives and will report upon progress to achieve these.</w:t>
      </w:r>
      <w:r w:rsidR="065545C7">
        <w:t xml:space="preserve"> This will also include identified Key Performance Indicators (KPIs).</w:t>
      </w:r>
    </w:p>
    <w:p w14:paraId="5CBF5B5D" w14:textId="439A39D7" w:rsidR="006E1709" w:rsidRDefault="006E1709" w:rsidP="002D2CC1">
      <w:pPr>
        <w:spacing w:line="240" w:lineRule="atLeast"/>
      </w:pPr>
      <w:r w:rsidRPr="00D55D45">
        <w:t xml:space="preserve">The Commissioner shall also prepare an annual road works </w:t>
      </w:r>
      <w:r w:rsidR="1EE000E7" w:rsidRPr="00D55D45">
        <w:t>monitoring</w:t>
      </w:r>
      <w:r w:rsidRPr="00D55D45">
        <w:t xml:space="preserve"> report. This will report on the performance of individual organisations and sectors against a suite of metrics.</w:t>
      </w:r>
    </w:p>
    <w:p w14:paraId="6358F187" w14:textId="25D9FC79" w:rsidR="002D2CC1" w:rsidRDefault="002D2CC1" w:rsidP="002D2CC1">
      <w:pPr>
        <w:spacing w:line="240" w:lineRule="atLeast"/>
      </w:pPr>
      <w:r w:rsidRPr="0044098F">
        <w:t>The reports are published on the Commissioner’s website at</w:t>
      </w:r>
      <w:r>
        <w:t xml:space="preserve">: </w:t>
      </w:r>
      <w:r w:rsidRPr="0044098F">
        <w:t xml:space="preserve"> </w:t>
      </w:r>
    </w:p>
    <w:p w14:paraId="67EE0197" w14:textId="563F8BAA" w:rsidR="00047039" w:rsidRPr="002B3895" w:rsidRDefault="002B3895" w:rsidP="002B3895">
      <w:pPr>
        <w:spacing w:line="240" w:lineRule="atLeast"/>
        <w:rPr>
          <w:b/>
          <w:color w:val="4F81BD" w:themeColor="accent1"/>
        </w:rPr>
      </w:pPr>
      <w:r>
        <w:rPr>
          <w:b/>
          <w:color w:val="4F81BD" w:themeColor="accent1"/>
        </w:rPr>
        <w:t>roadworks</w:t>
      </w:r>
      <w:r w:rsidRPr="002B3895">
        <w:rPr>
          <w:b/>
          <w:color w:val="4F81BD" w:themeColor="accent1"/>
        </w:rPr>
        <w:t>.scot/publications</w:t>
      </w:r>
    </w:p>
    <w:p w14:paraId="17E5796F" w14:textId="77777777" w:rsidR="00BE33F1" w:rsidRPr="0044098F" w:rsidRDefault="00BE33F1" w:rsidP="00D55D45">
      <w:pPr>
        <w:pStyle w:val="Heading1"/>
      </w:pPr>
      <w:bookmarkStart w:id="49" w:name="_Toc122446377"/>
      <w:r>
        <w:t>Statement of Intent</w:t>
      </w:r>
      <w:bookmarkEnd w:id="48"/>
      <w:bookmarkEnd w:id="49"/>
    </w:p>
    <w:p w14:paraId="597064A6" w14:textId="77777777" w:rsidR="00BE33F1" w:rsidRPr="0044098F" w:rsidRDefault="00BE33F1" w:rsidP="00BE33F1">
      <w:pPr>
        <w:spacing w:line="240" w:lineRule="atLeast"/>
      </w:pPr>
      <w:r w:rsidRPr="0044098F">
        <w:t>The Scottish Road Works Commissioner will:</w:t>
      </w:r>
    </w:p>
    <w:p w14:paraId="47D21F87" w14:textId="7E26001F" w:rsidR="00BE33F1" w:rsidRPr="0044098F" w:rsidRDefault="00C42A02" w:rsidP="00DC0497">
      <w:pPr>
        <w:pStyle w:val="ListParagraph"/>
        <w:numPr>
          <w:ilvl w:val="0"/>
          <w:numId w:val="6"/>
        </w:numPr>
        <w:spacing w:before="120" w:line="240" w:lineRule="atLeast"/>
      </w:pPr>
      <w:r>
        <w:t>Show</w:t>
      </w:r>
      <w:r w:rsidR="00BE33F1" w:rsidRPr="0044098F">
        <w:t xml:space="preserve"> </w:t>
      </w:r>
      <w:r>
        <w:t xml:space="preserve">appropriate </w:t>
      </w:r>
      <w:r w:rsidR="00BE33F1" w:rsidRPr="0044098F">
        <w:t>g</w:t>
      </w:r>
      <w:r w:rsidR="00316274">
        <w:t xml:space="preserve">overnance over the work of the </w:t>
      </w:r>
      <w:r w:rsidR="00A81F79">
        <w:t>oSRWC</w:t>
      </w:r>
      <w:r w:rsidR="00BE33F1" w:rsidRPr="0044098F">
        <w:t>;</w:t>
      </w:r>
    </w:p>
    <w:p w14:paraId="6310551C" w14:textId="63D1B5A0" w:rsidR="00BE33F1" w:rsidRDefault="00BE33F1" w:rsidP="00DC0497">
      <w:pPr>
        <w:pStyle w:val="ListParagraph"/>
        <w:numPr>
          <w:ilvl w:val="0"/>
          <w:numId w:val="6"/>
        </w:numPr>
        <w:spacing w:before="120" w:line="240" w:lineRule="atLeast"/>
      </w:pPr>
      <w:r w:rsidRPr="0044098F">
        <w:t xml:space="preserve">Treat </w:t>
      </w:r>
      <w:r w:rsidR="00C42A02">
        <w:t>individuals</w:t>
      </w:r>
      <w:r w:rsidRPr="0044098F">
        <w:t xml:space="preserve"> with equality, dignity and respect;</w:t>
      </w:r>
    </w:p>
    <w:p w14:paraId="7F319449" w14:textId="6E311687" w:rsidR="006E1709" w:rsidRPr="00D55D45" w:rsidRDefault="006E1709" w:rsidP="00DC0497">
      <w:pPr>
        <w:pStyle w:val="ListParagraph"/>
        <w:numPr>
          <w:ilvl w:val="0"/>
          <w:numId w:val="6"/>
        </w:numPr>
        <w:spacing w:before="120" w:line="240" w:lineRule="atLeast"/>
      </w:pPr>
      <w:r w:rsidRPr="00D55D45">
        <w:t>Commit to the principles of Fair Work First;</w:t>
      </w:r>
    </w:p>
    <w:p w14:paraId="049DEF90" w14:textId="6B82601A" w:rsidR="00BE33F1" w:rsidRPr="0044098F" w:rsidRDefault="00BE33F1" w:rsidP="00DC0497">
      <w:pPr>
        <w:pStyle w:val="ListParagraph"/>
        <w:numPr>
          <w:ilvl w:val="0"/>
          <w:numId w:val="6"/>
        </w:numPr>
        <w:spacing w:before="120" w:line="240" w:lineRule="atLeast"/>
      </w:pPr>
      <w:r w:rsidRPr="0044098F">
        <w:t>Act with integrity when complying with the Commissioner’s policies and procedure</w:t>
      </w:r>
      <w:r w:rsidR="00006BB5">
        <w:t>s</w:t>
      </w:r>
      <w:r w:rsidRPr="0044098F">
        <w:t>;</w:t>
      </w:r>
      <w:r w:rsidR="00C42A02">
        <w:t xml:space="preserve"> </w:t>
      </w:r>
    </w:p>
    <w:p w14:paraId="39FC195E" w14:textId="77777777" w:rsidR="00BE33F1" w:rsidRPr="0044098F" w:rsidRDefault="00BE33F1" w:rsidP="00DC0497">
      <w:pPr>
        <w:pStyle w:val="ListParagraph"/>
        <w:numPr>
          <w:ilvl w:val="0"/>
          <w:numId w:val="6"/>
        </w:numPr>
        <w:spacing w:before="120" w:line="240" w:lineRule="atLeast"/>
      </w:pPr>
      <w:r w:rsidRPr="0044098F">
        <w:t>Regulate effectively and independently; and</w:t>
      </w:r>
    </w:p>
    <w:p w14:paraId="1765EB84" w14:textId="77777777" w:rsidR="00BE33F1" w:rsidRDefault="00BE33F1" w:rsidP="00DC0497">
      <w:pPr>
        <w:pStyle w:val="ListParagraph"/>
        <w:numPr>
          <w:ilvl w:val="0"/>
          <w:numId w:val="6"/>
        </w:numPr>
        <w:spacing w:before="120" w:line="240" w:lineRule="atLeast"/>
      </w:pPr>
      <w:r w:rsidRPr="0044098F">
        <w:t xml:space="preserve">Demonstrate best value in </w:t>
      </w:r>
      <w:r w:rsidR="00C42A02">
        <w:t>financial</w:t>
      </w:r>
      <w:r w:rsidRPr="0044098F">
        <w:t xml:space="preserve"> undertakings.</w:t>
      </w:r>
    </w:p>
    <w:p w14:paraId="589FC01D" w14:textId="77777777" w:rsidR="002D2CC1" w:rsidRDefault="002D2CC1">
      <w:pPr>
        <w:rPr>
          <w:b/>
          <w:bCs/>
          <w:color w:val="365F91" w:themeColor="accent1" w:themeShade="BF"/>
          <w:spacing w:val="15"/>
          <w:sz w:val="28"/>
          <w:szCs w:val="22"/>
        </w:rPr>
      </w:pPr>
      <w:bookmarkStart w:id="50" w:name="_Toc422835701"/>
      <w:bookmarkStart w:id="51" w:name="_Toc423085842"/>
      <w:r>
        <w:br w:type="page"/>
      </w:r>
    </w:p>
    <w:p w14:paraId="3ADB9DB2" w14:textId="786BBF88" w:rsidR="00BE33F1" w:rsidRPr="0044098F" w:rsidRDefault="00DC0497" w:rsidP="00D55D45">
      <w:pPr>
        <w:pStyle w:val="Heading1"/>
      </w:pPr>
      <w:bookmarkStart w:id="52" w:name="_Toc122446378"/>
      <w:r>
        <w:lastRenderedPageBreak/>
        <w:t>Feedback / Contact Us</w:t>
      </w:r>
      <w:bookmarkEnd w:id="50"/>
      <w:bookmarkEnd w:id="51"/>
      <w:bookmarkEnd w:id="52"/>
    </w:p>
    <w:p w14:paraId="163D779B" w14:textId="77777777" w:rsidR="00BE33F1" w:rsidRPr="0044098F" w:rsidRDefault="00BE33F1" w:rsidP="00BE33F1">
      <w:pPr>
        <w:spacing w:line="240" w:lineRule="atLeast"/>
      </w:pPr>
      <w:r w:rsidRPr="0044098F">
        <w:t>The Scottish Road Works Commissioner is committed to provid</w:t>
      </w:r>
      <w:r w:rsidR="00E9332D">
        <w:t>ing</w:t>
      </w:r>
      <w:r w:rsidRPr="0044098F">
        <w:t xml:space="preserve"> a quality service for the road works community and the people of Scotland.  To </w:t>
      </w:r>
      <w:r w:rsidR="00D15B58">
        <w:t>assist and improve this process</w:t>
      </w:r>
      <w:r w:rsidRPr="0044098F">
        <w:t xml:space="preserve">, the Commissioner would be pleased to receive feedback and your views on the planning of the service.  Alternatively, if you have any comments or complaints about our service please let us know. </w:t>
      </w:r>
    </w:p>
    <w:p w14:paraId="4F2222CA" w14:textId="77777777" w:rsidR="00BE33F1" w:rsidRPr="0044098F" w:rsidRDefault="00BE33F1" w:rsidP="00BE33F1">
      <w:pPr>
        <w:spacing w:line="240" w:lineRule="atLeast"/>
      </w:pPr>
      <w:r w:rsidRPr="0044098F">
        <w:t xml:space="preserve">All feedback received will be used to inform future plans  </w:t>
      </w:r>
    </w:p>
    <w:p w14:paraId="6B9D8309" w14:textId="77777777" w:rsidR="00BE33F1" w:rsidRPr="0044098F" w:rsidRDefault="00BE33F1" w:rsidP="00BE33F1">
      <w:pPr>
        <w:spacing w:line="240" w:lineRule="atLeast"/>
        <w:rPr>
          <w:color w:val="4F81BD" w:themeColor="accent1"/>
          <w:sz w:val="56"/>
          <w:szCs w:val="56"/>
        </w:rPr>
      </w:pPr>
      <w:r w:rsidRPr="00140403">
        <w:rPr>
          <w:rFonts w:ascii="Wingdings" w:eastAsia="Wingdings" w:hAnsi="Wingdings" w:cs="Wingdings"/>
          <w:color w:val="4F81BD" w:themeColor="accent1"/>
          <w:sz w:val="40"/>
          <w:szCs w:val="40"/>
        </w:rPr>
        <w:t></w:t>
      </w:r>
      <w:r w:rsidRPr="00140403">
        <w:rPr>
          <w:color w:val="4F81BD" w:themeColor="accent1"/>
          <w:sz w:val="40"/>
          <w:szCs w:val="40"/>
        </w:rPr>
        <w:t xml:space="preserve"> </w:t>
      </w:r>
      <w:r w:rsidRPr="0044098F">
        <w:rPr>
          <w:color w:val="4F81BD" w:themeColor="accent1"/>
          <w:sz w:val="56"/>
          <w:szCs w:val="56"/>
        </w:rPr>
        <w:tab/>
      </w:r>
      <w:r w:rsidRPr="0044098F">
        <w:t xml:space="preserve">You can phone us on </w:t>
      </w:r>
      <w:r w:rsidRPr="0044098F">
        <w:tab/>
      </w:r>
      <w:r w:rsidRPr="0044098F">
        <w:rPr>
          <w:b/>
          <w:color w:val="4F81BD" w:themeColor="accent1"/>
        </w:rPr>
        <w:t>0131 244 9936</w:t>
      </w:r>
    </w:p>
    <w:p w14:paraId="14B8E071" w14:textId="77777777" w:rsidR="00BE33F1" w:rsidRPr="0044098F" w:rsidRDefault="00BE33F1" w:rsidP="00BE33F1">
      <w:pPr>
        <w:spacing w:line="240" w:lineRule="atLeast"/>
        <w:rPr>
          <w:color w:val="4F81BD" w:themeColor="accent1"/>
          <w:sz w:val="56"/>
          <w:szCs w:val="56"/>
        </w:rPr>
      </w:pPr>
      <w:r w:rsidRPr="00140403">
        <w:rPr>
          <w:rFonts w:ascii="Wingdings 2" w:eastAsia="Wingdings 2" w:hAnsi="Wingdings 2" w:cs="Wingdings 2"/>
          <w:color w:val="4F81BD" w:themeColor="accent1"/>
          <w:sz w:val="40"/>
          <w:szCs w:val="40"/>
        </w:rPr>
        <w:t></w:t>
      </w:r>
      <w:r w:rsidRPr="00140403">
        <w:rPr>
          <w:color w:val="4F81BD" w:themeColor="accent1"/>
          <w:sz w:val="40"/>
          <w:szCs w:val="40"/>
        </w:rPr>
        <w:t xml:space="preserve"> </w:t>
      </w:r>
      <w:r w:rsidRPr="00140403">
        <w:rPr>
          <w:color w:val="4F81BD" w:themeColor="accent1"/>
          <w:sz w:val="40"/>
          <w:szCs w:val="40"/>
        </w:rPr>
        <w:tab/>
      </w:r>
      <w:r w:rsidRPr="0044098F">
        <w:t xml:space="preserve">You can email us at </w:t>
      </w:r>
      <w:r w:rsidRPr="0044098F">
        <w:tab/>
      </w:r>
      <w:r w:rsidR="007173AC" w:rsidRPr="007173AC">
        <w:rPr>
          <w:b/>
          <w:color w:val="4F81BD" w:themeColor="accent1"/>
        </w:rPr>
        <w:t>enquiries@roadworks.scot</w:t>
      </w:r>
    </w:p>
    <w:p w14:paraId="1386FF62" w14:textId="77777777" w:rsidR="00BE33F1" w:rsidRPr="0044098F" w:rsidRDefault="00BE33F1" w:rsidP="00BE33F1">
      <w:pPr>
        <w:spacing w:line="240" w:lineRule="atLeast"/>
      </w:pPr>
      <w:r w:rsidRPr="00140403">
        <w:rPr>
          <w:rFonts w:ascii="Wingdings" w:eastAsia="Wingdings" w:hAnsi="Wingdings" w:cs="Wingdings"/>
          <w:color w:val="4F81BD" w:themeColor="accent1"/>
          <w:sz w:val="40"/>
          <w:szCs w:val="40"/>
        </w:rPr>
        <w:t></w:t>
      </w:r>
      <w:r w:rsidRPr="00140403">
        <w:rPr>
          <w:color w:val="4F81BD" w:themeColor="accent1"/>
          <w:sz w:val="40"/>
          <w:szCs w:val="40"/>
        </w:rPr>
        <w:tab/>
      </w:r>
      <w:r w:rsidRPr="0044098F">
        <w:t xml:space="preserve">You can contact us by post at </w:t>
      </w:r>
    </w:p>
    <w:p w14:paraId="3D000C26" w14:textId="77777777" w:rsidR="00BE33F1" w:rsidRPr="0044098F" w:rsidRDefault="00BE33F1" w:rsidP="00BE33F1">
      <w:pPr>
        <w:spacing w:before="0" w:after="0" w:line="240" w:lineRule="atLeast"/>
        <w:rPr>
          <w:b/>
          <w:color w:val="4F81BD" w:themeColor="accent1"/>
        </w:rPr>
      </w:pPr>
      <w:r w:rsidRPr="0044098F">
        <w:rPr>
          <w:b/>
          <w:color w:val="4F81BD" w:themeColor="accent1"/>
        </w:rPr>
        <w:tab/>
        <w:t>Scottish Road Works Commissioner</w:t>
      </w:r>
    </w:p>
    <w:p w14:paraId="45DED476" w14:textId="77777777" w:rsidR="00BE33F1" w:rsidRPr="0044098F" w:rsidRDefault="00BE33F1" w:rsidP="00BE33F1">
      <w:pPr>
        <w:spacing w:before="0" w:after="0" w:line="240" w:lineRule="atLeast"/>
        <w:rPr>
          <w:b/>
          <w:color w:val="4F81BD" w:themeColor="accent1"/>
        </w:rPr>
      </w:pPr>
      <w:r w:rsidRPr="0044098F">
        <w:rPr>
          <w:b/>
          <w:color w:val="4F81BD" w:themeColor="accent1"/>
        </w:rPr>
        <w:tab/>
        <w:t xml:space="preserve">E Spur </w:t>
      </w:r>
    </w:p>
    <w:p w14:paraId="108997B9" w14:textId="77777777" w:rsidR="00BE33F1" w:rsidRPr="0044098F" w:rsidRDefault="00BE33F1" w:rsidP="00BE33F1">
      <w:pPr>
        <w:spacing w:before="0" w:after="0" w:line="240" w:lineRule="atLeast"/>
        <w:rPr>
          <w:b/>
          <w:color w:val="4F81BD" w:themeColor="accent1"/>
        </w:rPr>
      </w:pPr>
      <w:r w:rsidRPr="0044098F">
        <w:rPr>
          <w:b/>
          <w:color w:val="4F81BD" w:themeColor="accent1"/>
        </w:rPr>
        <w:tab/>
        <w:t>Saughton House</w:t>
      </w:r>
    </w:p>
    <w:p w14:paraId="098E5A6B" w14:textId="77777777" w:rsidR="00BE33F1" w:rsidRPr="0044098F" w:rsidRDefault="00BE33F1" w:rsidP="00BE33F1">
      <w:pPr>
        <w:spacing w:before="0" w:after="0" w:line="240" w:lineRule="atLeast"/>
        <w:rPr>
          <w:b/>
          <w:color w:val="4F81BD" w:themeColor="accent1"/>
        </w:rPr>
      </w:pPr>
      <w:r w:rsidRPr="0044098F">
        <w:rPr>
          <w:b/>
          <w:color w:val="4F81BD" w:themeColor="accent1"/>
        </w:rPr>
        <w:tab/>
        <w:t>Broomhouse Drive</w:t>
      </w:r>
    </w:p>
    <w:p w14:paraId="352F75EA" w14:textId="77777777" w:rsidR="00BE33F1" w:rsidRPr="0044098F" w:rsidRDefault="00BE33F1" w:rsidP="00BE33F1">
      <w:pPr>
        <w:spacing w:before="0" w:after="0" w:line="240" w:lineRule="atLeast"/>
        <w:rPr>
          <w:b/>
          <w:color w:val="4F81BD" w:themeColor="accent1"/>
        </w:rPr>
      </w:pPr>
      <w:r w:rsidRPr="0044098F">
        <w:rPr>
          <w:b/>
          <w:color w:val="4F81BD" w:themeColor="accent1"/>
        </w:rPr>
        <w:tab/>
        <w:t>Edinburgh</w:t>
      </w:r>
    </w:p>
    <w:p w14:paraId="78CB70F0" w14:textId="77777777" w:rsidR="00D87556" w:rsidRDefault="00BE33F1" w:rsidP="00D87556">
      <w:pPr>
        <w:spacing w:before="0" w:after="0" w:line="240" w:lineRule="atLeast"/>
        <w:rPr>
          <w:b/>
          <w:color w:val="4F81BD" w:themeColor="accent1"/>
        </w:rPr>
      </w:pPr>
      <w:r w:rsidRPr="0044098F">
        <w:rPr>
          <w:b/>
          <w:color w:val="4F81BD" w:themeColor="accent1"/>
        </w:rPr>
        <w:tab/>
        <w:t>EH11 3XD</w:t>
      </w:r>
      <w:bookmarkStart w:id="53" w:name="_Toc422835702"/>
      <w:bookmarkStart w:id="54" w:name="_Toc423085843"/>
    </w:p>
    <w:p w14:paraId="2FB8ACB6" w14:textId="77777777" w:rsidR="00D87556" w:rsidRDefault="00D87556" w:rsidP="00D87556">
      <w:pPr>
        <w:spacing w:before="0" w:after="0" w:line="240" w:lineRule="atLeast"/>
        <w:rPr>
          <w:b/>
          <w:color w:val="4F81BD" w:themeColor="accent1"/>
        </w:rPr>
      </w:pPr>
    </w:p>
    <w:p w14:paraId="586D26A0" w14:textId="77777777" w:rsidR="00F742AA" w:rsidRDefault="00F742AA" w:rsidP="002D2CC1">
      <w:pPr>
        <w:spacing w:before="0" w:after="0" w:line="240" w:lineRule="atLeast"/>
        <w:rPr>
          <w:b/>
          <w:bCs/>
          <w:color w:val="365F91" w:themeColor="accent1" w:themeShade="BF"/>
          <w:spacing w:val="15"/>
          <w:sz w:val="28"/>
          <w:szCs w:val="22"/>
        </w:rPr>
      </w:pPr>
    </w:p>
    <w:p w14:paraId="19FDBA9B" w14:textId="77777777" w:rsidR="00F742AA" w:rsidRDefault="00F742AA" w:rsidP="002D2CC1">
      <w:pPr>
        <w:spacing w:before="0" w:after="0" w:line="240" w:lineRule="atLeast"/>
        <w:rPr>
          <w:b/>
          <w:bCs/>
          <w:color w:val="365F91" w:themeColor="accent1" w:themeShade="BF"/>
          <w:spacing w:val="15"/>
          <w:sz w:val="28"/>
          <w:szCs w:val="22"/>
        </w:rPr>
      </w:pPr>
    </w:p>
    <w:p w14:paraId="463D5039" w14:textId="0024AC97" w:rsidR="002D2CC1" w:rsidRDefault="00DC0497" w:rsidP="00D55D45">
      <w:pPr>
        <w:pStyle w:val="Heading1"/>
      </w:pPr>
      <w:bookmarkStart w:id="55" w:name="_Toc122446379"/>
      <w:r>
        <w:t>Acc</w:t>
      </w:r>
      <w:r w:rsidR="002D2CC1">
        <w:t>e</w:t>
      </w:r>
      <w:r>
        <w:t>ssibility and Inclusion</w:t>
      </w:r>
      <w:bookmarkEnd w:id="53"/>
      <w:bookmarkEnd w:id="54"/>
      <w:bookmarkEnd w:id="55"/>
    </w:p>
    <w:p w14:paraId="423CA8B3" w14:textId="77777777" w:rsidR="002D2CC1" w:rsidRDefault="002D2CC1" w:rsidP="002D2CC1">
      <w:pPr>
        <w:spacing w:before="0" w:after="0" w:line="240" w:lineRule="atLeast"/>
        <w:rPr>
          <w:b/>
          <w:bCs/>
          <w:color w:val="365F91" w:themeColor="accent1" w:themeShade="BF"/>
          <w:spacing w:val="15"/>
          <w:sz w:val="28"/>
          <w:szCs w:val="22"/>
        </w:rPr>
      </w:pPr>
    </w:p>
    <w:p w14:paraId="75B1B2BA" w14:textId="04155A7A" w:rsidR="00D87556" w:rsidRPr="000B3372" w:rsidRDefault="00BE33F1" w:rsidP="002D2CC1">
      <w:pPr>
        <w:spacing w:before="0" w:after="0" w:line="240" w:lineRule="atLeast"/>
        <w:rPr>
          <w:b/>
        </w:rPr>
      </w:pPr>
      <w:r w:rsidRPr="000B3372">
        <w:t xml:space="preserve">This document may be available in other formats, please contact </w:t>
      </w:r>
      <w:r w:rsidR="000B3372" w:rsidRPr="000B3372">
        <w:t xml:space="preserve">us </w:t>
      </w:r>
      <w:r w:rsidRPr="000B3372">
        <w:t>if you wish to discuss this matter.</w:t>
      </w:r>
    </w:p>
    <w:sectPr w:rsidR="00D87556" w:rsidRPr="000B3372" w:rsidSect="00D737E5">
      <w:headerReference w:type="default" r:id="rId2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9035" w14:textId="77777777" w:rsidR="00E8513C" w:rsidRDefault="00E8513C">
      <w:pPr>
        <w:spacing w:line="240" w:lineRule="auto"/>
      </w:pPr>
      <w:r>
        <w:separator/>
      </w:r>
    </w:p>
  </w:endnote>
  <w:endnote w:type="continuationSeparator" w:id="0">
    <w:p w14:paraId="1AB3D6F0" w14:textId="77777777" w:rsidR="00E8513C" w:rsidRDefault="00E8513C">
      <w:pPr>
        <w:spacing w:line="240" w:lineRule="auto"/>
      </w:pPr>
      <w:r>
        <w:continuationSeparator/>
      </w:r>
    </w:p>
  </w:endnote>
  <w:endnote w:type="continuationNotice" w:id="1">
    <w:p w14:paraId="1AF376ED" w14:textId="77777777" w:rsidR="00E8513C" w:rsidRDefault="00E851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NewsGothicBT-Light">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8684" w14:textId="77777777" w:rsidR="009A7F50" w:rsidRDefault="009A7F50">
    <w:pPr>
      <w:pStyle w:val="Footer"/>
      <w:jc w:val="right"/>
    </w:pPr>
  </w:p>
  <w:p w14:paraId="2E635902" w14:textId="52637194" w:rsidR="009A7F50" w:rsidRPr="0067486A" w:rsidRDefault="009A7F50" w:rsidP="0067486A">
    <w:pPr>
      <w:pStyle w:val="Footer"/>
      <w:tabs>
        <w:tab w:val="clear" w:pos="4153"/>
        <w:tab w:val="clear" w:pos="8306"/>
        <w:tab w:val="center" w:pos="4500"/>
        <w:tab w:val="right" w:pos="9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733469"/>
      <w:docPartObj>
        <w:docPartGallery w:val="Page Numbers (Bottom of Page)"/>
        <w:docPartUnique/>
      </w:docPartObj>
    </w:sdtPr>
    <w:sdtEndPr>
      <w:rPr>
        <w:noProof/>
      </w:rPr>
    </w:sdtEndPr>
    <w:sdtContent>
      <w:p w14:paraId="5B43BC2B" w14:textId="77777777" w:rsidR="009A7F50" w:rsidRDefault="009A7F50" w:rsidP="00BA14B4">
        <w:pPr>
          <w:spacing w:before="0" w:after="0" w:line="240" w:lineRule="auto"/>
          <w:contextualSpacing/>
          <w:rPr>
            <w:rStyle w:val="IntenseReference"/>
            <w:sz w:val="28"/>
            <w:szCs w:val="28"/>
          </w:rPr>
        </w:pPr>
      </w:p>
      <w:p w14:paraId="50969BE1" w14:textId="7EEAC90C" w:rsidR="009A7F50" w:rsidRDefault="009A7F50">
        <w:pPr>
          <w:pStyle w:val="Footer"/>
          <w:jc w:val="right"/>
        </w:pPr>
        <w:r>
          <w:fldChar w:fldCharType="begin"/>
        </w:r>
        <w:r>
          <w:instrText xml:space="preserve"> PAGE   \* MERGEFORMAT </w:instrText>
        </w:r>
        <w:r>
          <w:fldChar w:fldCharType="separate"/>
        </w:r>
        <w:r w:rsidR="00981ACC">
          <w:rPr>
            <w:noProof/>
          </w:rPr>
          <w:t>3</w:t>
        </w:r>
        <w:r>
          <w:rPr>
            <w:noProof/>
          </w:rPr>
          <w:fldChar w:fldCharType="end"/>
        </w:r>
      </w:p>
    </w:sdtContent>
  </w:sdt>
  <w:p w14:paraId="3CE6F3E9" w14:textId="77777777" w:rsidR="009A7F50" w:rsidRDefault="009A7F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97202"/>
      <w:docPartObj>
        <w:docPartGallery w:val="Page Numbers (Bottom of Page)"/>
        <w:docPartUnique/>
      </w:docPartObj>
    </w:sdtPr>
    <w:sdtEndPr>
      <w:rPr>
        <w:noProof/>
      </w:rPr>
    </w:sdtEndPr>
    <w:sdtContent>
      <w:p w14:paraId="304ADCDF" w14:textId="77777777" w:rsidR="009A7F50" w:rsidRDefault="009A7F50" w:rsidP="00C76934">
        <w:pPr>
          <w:spacing w:before="0" w:after="0" w:line="240" w:lineRule="auto"/>
          <w:contextualSpacing/>
          <w:rPr>
            <w:rStyle w:val="IntenseReference"/>
            <w:sz w:val="28"/>
            <w:szCs w:val="28"/>
          </w:rPr>
        </w:pPr>
      </w:p>
      <w:p w14:paraId="430812CF" w14:textId="4B044BCF" w:rsidR="009A7F50" w:rsidRDefault="009A7F50">
        <w:pPr>
          <w:pStyle w:val="Footer"/>
          <w:jc w:val="right"/>
        </w:pPr>
        <w:r>
          <w:fldChar w:fldCharType="begin"/>
        </w:r>
        <w:r>
          <w:instrText xml:space="preserve"> PAGE   \* MERGEFORMAT </w:instrText>
        </w:r>
        <w:r>
          <w:fldChar w:fldCharType="separate"/>
        </w:r>
        <w:r w:rsidR="00981ACC">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FB0A" w14:textId="77777777" w:rsidR="00E8513C" w:rsidRDefault="00E8513C">
      <w:pPr>
        <w:spacing w:line="240" w:lineRule="auto"/>
      </w:pPr>
      <w:r>
        <w:separator/>
      </w:r>
    </w:p>
  </w:footnote>
  <w:footnote w:type="continuationSeparator" w:id="0">
    <w:p w14:paraId="54FBFE3B" w14:textId="77777777" w:rsidR="00E8513C" w:rsidRDefault="00E8513C">
      <w:pPr>
        <w:spacing w:line="240" w:lineRule="auto"/>
      </w:pPr>
      <w:r>
        <w:continuationSeparator/>
      </w:r>
    </w:p>
  </w:footnote>
  <w:footnote w:type="continuationNotice" w:id="1">
    <w:p w14:paraId="72681589" w14:textId="77777777" w:rsidR="00E8513C" w:rsidRDefault="00E8513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CCE9" w14:textId="78803D7E" w:rsidR="009A7F50" w:rsidRPr="004A3C5B" w:rsidRDefault="009A7F50" w:rsidP="004A3C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B28F" w14:textId="77777777" w:rsidR="009A7F50" w:rsidRPr="0067486A" w:rsidRDefault="009A7F50" w:rsidP="002930A6">
    <w:pPr>
      <w:pStyle w:val="Header"/>
      <w:jc w:val="right"/>
    </w:pPr>
    <w:r>
      <w:rPr>
        <w:noProof/>
      </w:rPr>
      <w:drawing>
        <wp:inline distT="0" distB="0" distL="0" distR="0" wp14:anchorId="449CA6F3" wp14:editId="551D6B07">
          <wp:extent cx="2097405" cy="199137"/>
          <wp:effectExtent l="0" t="0" r="0" b="0"/>
          <wp:docPr id="3" name="Picture 3" descr="The Scottish Road Works Commissioner's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Scottish Road Works Commissioner's corporat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7405" cy="1991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742D" w14:textId="77777777" w:rsidR="009A7F50" w:rsidRPr="0067486A" w:rsidRDefault="009A7F50" w:rsidP="002930A6">
    <w:pPr>
      <w:pStyle w:val="Header"/>
      <w:jc w:val="right"/>
    </w:pPr>
    <w:r>
      <w:rPr>
        <w:noProof/>
      </w:rPr>
      <w:drawing>
        <wp:inline distT="0" distB="0" distL="0" distR="0" wp14:anchorId="29E66E3B" wp14:editId="1954967F">
          <wp:extent cx="2097405" cy="199137"/>
          <wp:effectExtent l="0" t="0" r="0" b="0"/>
          <wp:docPr id="36" name="Picture 36" descr="The Scottish Road Works Commissioner's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he Scottish Road Works Commissioner's corporat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7405" cy="199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068"/>
    <w:multiLevelType w:val="multilevel"/>
    <w:tmpl w:val="2DFA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C3B68"/>
    <w:multiLevelType w:val="hybridMultilevel"/>
    <w:tmpl w:val="102A968E"/>
    <w:lvl w:ilvl="0" w:tplc="43768E40">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95FF1"/>
    <w:multiLevelType w:val="multilevel"/>
    <w:tmpl w:val="BDEA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E1E8D"/>
    <w:multiLevelType w:val="multilevel"/>
    <w:tmpl w:val="0AF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74D8D"/>
    <w:multiLevelType w:val="hybridMultilevel"/>
    <w:tmpl w:val="AB5C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D2F51"/>
    <w:multiLevelType w:val="multilevel"/>
    <w:tmpl w:val="ECAA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70A3B"/>
    <w:multiLevelType w:val="multilevel"/>
    <w:tmpl w:val="59D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2465C"/>
    <w:multiLevelType w:val="multilevel"/>
    <w:tmpl w:val="D20E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60A94"/>
    <w:multiLevelType w:val="hybridMultilevel"/>
    <w:tmpl w:val="1C20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3091B"/>
    <w:multiLevelType w:val="hybridMultilevel"/>
    <w:tmpl w:val="0DA008FC"/>
    <w:lvl w:ilvl="0" w:tplc="FF668D5E">
      <w:start w:val="1"/>
      <w:numFmt w:val="bullet"/>
      <w:pStyle w:val="ListParagraph"/>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8202A"/>
    <w:multiLevelType w:val="hybridMultilevel"/>
    <w:tmpl w:val="3E86F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6086D"/>
    <w:multiLevelType w:val="hybridMultilevel"/>
    <w:tmpl w:val="B336B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55EA0"/>
    <w:multiLevelType w:val="hybridMultilevel"/>
    <w:tmpl w:val="BCCA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277C8"/>
    <w:multiLevelType w:val="hybridMultilevel"/>
    <w:tmpl w:val="DC6C9400"/>
    <w:lvl w:ilvl="0" w:tplc="53960250">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B5FED"/>
    <w:multiLevelType w:val="hybridMultilevel"/>
    <w:tmpl w:val="9688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B0D8A"/>
    <w:multiLevelType w:val="hybridMultilevel"/>
    <w:tmpl w:val="1A16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70173"/>
    <w:multiLevelType w:val="hybridMultilevel"/>
    <w:tmpl w:val="78E6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5B31"/>
    <w:multiLevelType w:val="hybridMultilevel"/>
    <w:tmpl w:val="76D65970"/>
    <w:lvl w:ilvl="0" w:tplc="8C6480D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4F5C10"/>
    <w:multiLevelType w:val="multilevel"/>
    <w:tmpl w:val="4A9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6C1B"/>
    <w:multiLevelType w:val="multilevel"/>
    <w:tmpl w:val="0AF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65763AE0"/>
    <w:multiLevelType w:val="hybridMultilevel"/>
    <w:tmpl w:val="B780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30FFE"/>
    <w:multiLevelType w:val="multilevel"/>
    <w:tmpl w:val="608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334241">
    <w:abstractNumId w:val="20"/>
  </w:num>
  <w:num w:numId="2" w16cid:durableId="848132481">
    <w:abstractNumId w:val="9"/>
  </w:num>
  <w:num w:numId="3" w16cid:durableId="1256666742">
    <w:abstractNumId w:val="17"/>
  </w:num>
  <w:num w:numId="4" w16cid:durableId="2050063035">
    <w:abstractNumId w:val="15"/>
  </w:num>
  <w:num w:numId="5" w16cid:durableId="1047069445">
    <w:abstractNumId w:val="11"/>
  </w:num>
  <w:num w:numId="6" w16cid:durableId="1700428123">
    <w:abstractNumId w:val="8"/>
  </w:num>
  <w:num w:numId="7" w16cid:durableId="1689986672">
    <w:abstractNumId w:val="21"/>
  </w:num>
  <w:num w:numId="8" w16cid:durableId="163666362">
    <w:abstractNumId w:val="10"/>
  </w:num>
  <w:num w:numId="9" w16cid:durableId="132449334">
    <w:abstractNumId w:val="13"/>
  </w:num>
  <w:num w:numId="10" w16cid:durableId="818960714">
    <w:abstractNumId w:val="12"/>
  </w:num>
  <w:num w:numId="11" w16cid:durableId="742146943">
    <w:abstractNumId w:val="4"/>
  </w:num>
  <w:num w:numId="12" w16cid:durableId="830372413">
    <w:abstractNumId w:val="16"/>
  </w:num>
  <w:num w:numId="13" w16cid:durableId="1171140507">
    <w:abstractNumId w:val="17"/>
  </w:num>
  <w:num w:numId="14" w16cid:durableId="994531238">
    <w:abstractNumId w:val="17"/>
  </w:num>
  <w:num w:numId="15" w16cid:durableId="386682063">
    <w:abstractNumId w:val="17"/>
  </w:num>
  <w:num w:numId="16" w16cid:durableId="1380933007">
    <w:abstractNumId w:val="9"/>
  </w:num>
  <w:num w:numId="17" w16cid:durableId="641160241">
    <w:abstractNumId w:val="17"/>
  </w:num>
  <w:num w:numId="18" w16cid:durableId="1005014150">
    <w:abstractNumId w:val="7"/>
  </w:num>
  <w:num w:numId="19" w16cid:durableId="651255642">
    <w:abstractNumId w:val="6"/>
  </w:num>
  <w:num w:numId="20" w16cid:durableId="1142389005">
    <w:abstractNumId w:val="18"/>
  </w:num>
  <w:num w:numId="21" w16cid:durableId="1318220912">
    <w:abstractNumId w:val="22"/>
  </w:num>
  <w:num w:numId="22" w16cid:durableId="1446657577">
    <w:abstractNumId w:val="5"/>
  </w:num>
  <w:num w:numId="23" w16cid:durableId="394161254">
    <w:abstractNumId w:val="0"/>
  </w:num>
  <w:num w:numId="24" w16cid:durableId="1386218220">
    <w:abstractNumId w:val="19"/>
  </w:num>
  <w:num w:numId="25" w16cid:durableId="2039961790">
    <w:abstractNumId w:val="2"/>
  </w:num>
  <w:num w:numId="26" w16cid:durableId="1655336000">
    <w:abstractNumId w:val="14"/>
  </w:num>
  <w:num w:numId="27" w16cid:durableId="590236534">
    <w:abstractNumId w:val="1"/>
  </w:num>
  <w:num w:numId="28" w16cid:durableId="604189665">
    <w:abstractNumId w:val="9"/>
  </w:num>
  <w:num w:numId="29" w16cid:durableId="885679697">
    <w:abstractNumId w:val="9"/>
  </w:num>
  <w:num w:numId="30" w16cid:durableId="154999895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75"/>
    <w:rsid w:val="00000198"/>
    <w:rsid w:val="00006428"/>
    <w:rsid w:val="00006BB5"/>
    <w:rsid w:val="00010C5D"/>
    <w:rsid w:val="00010D3C"/>
    <w:rsid w:val="00011784"/>
    <w:rsid w:val="000177F1"/>
    <w:rsid w:val="000278A8"/>
    <w:rsid w:val="000315CB"/>
    <w:rsid w:val="000346E1"/>
    <w:rsid w:val="0004000D"/>
    <w:rsid w:val="000413D6"/>
    <w:rsid w:val="0004270A"/>
    <w:rsid w:val="000456B6"/>
    <w:rsid w:val="00047039"/>
    <w:rsid w:val="000477AB"/>
    <w:rsid w:val="000511F4"/>
    <w:rsid w:val="00054EE2"/>
    <w:rsid w:val="00057D39"/>
    <w:rsid w:val="000605B3"/>
    <w:rsid w:val="000637CB"/>
    <w:rsid w:val="00064775"/>
    <w:rsid w:val="00064F13"/>
    <w:rsid w:val="000669EC"/>
    <w:rsid w:val="000674F9"/>
    <w:rsid w:val="00073399"/>
    <w:rsid w:val="00077B01"/>
    <w:rsid w:val="000816E9"/>
    <w:rsid w:val="00082CA6"/>
    <w:rsid w:val="00085F3C"/>
    <w:rsid w:val="00086D25"/>
    <w:rsid w:val="00087472"/>
    <w:rsid w:val="000A28C6"/>
    <w:rsid w:val="000B0122"/>
    <w:rsid w:val="000B206B"/>
    <w:rsid w:val="000B3372"/>
    <w:rsid w:val="000B3BD6"/>
    <w:rsid w:val="000B705C"/>
    <w:rsid w:val="000D2BC2"/>
    <w:rsid w:val="000E315F"/>
    <w:rsid w:val="000E34A6"/>
    <w:rsid w:val="000E4167"/>
    <w:rsid w:val="000F4FA2"/>
    <w:rsid w:val="000F58B5"/>
    <w:rsid w:val="000F595D"/>
    <w:rsid w:val="000F75FC"/>
    <w:rsid w:val="000F7E6F"/>
    <w:rsid w:val="00100021"/>
    <w:rsid w:val="00100445"/>
    <w:rsid w:val="001006F8"/>
    <w:rsid w:val="0010199F"/>
    <w:rsid w:val="001056E8"/>
    <w:rsid w:val="00106367"/>
    <w:rsid w:val="00107EE4"/>
    <w:rsid w:val="00117A0C"/>
    <w:rsid w:val="001228C4"/>
    <w:rsid w:val="0012334E"/>
    <w:rsid w:val="001267F7"/>
    <w:rsid w:val="00134D10"/>
    <w:rsid w:val="00136FEB"/>
    <w:rsid w:val="0014368E"/>
    <w:rsid w:val="00145312"/>
    <w:rsid w:val="00146E45"/>
    <w:rsid w:val="001511B9"/>
    <w:rsid w:val="0015172D"/>
    <w:rsid w:val="00156F77"/>
    <w:rsid w:val="00157346"/>
    <w:rsid w:val="00157862"/>
    <w:rsid w:val="0016024F"/>
    <w:rsid w:val="001617B1"/>
    <w:rsid w:val="001665A7"/>
    <w:rsid w:val="00171232"/>
    <w:rsid w:val="001720C1"/>
    <w:rsid w:val="00172CBD"/>
    <w:rsid w:val="001736CD"/>
    <w:rsid w:val="00173874"/>
    <w:rsid w:val="00174A94"/>
    <w:rsid w:val="00174D9C"/>
    <w:rsid w:val="00185AB7"/>
    <w:rsid w:val="00192DC7"/>
    <w:rsid w:val="00194E2E"/>
    <w:rsid w:val="001A2425"/>
    <w:rsid w:val="001A2925"/>
    <w:rsid w:val="001A78CA"/>
    <w:rsid w:val="001B3AB7"/>
    <w:rsid w:val="001C41C8"/>
    <w:rsid w:val="001C62BC"/>
    <w:rsid w:val="001C7775"/>
    <w:rsid w:val="001C7F9C"/>
    <w:rsid w:val="001D178C"/>
    <w:rsid w:val="001D1AB5"/>
    <w:rsid w:val="001D3A9E"/>
    <w:rsid w:val="001D5308"/>
    <w:rsid w:val="001D54BF"/>
    <w:rsid w:val="001D5BEE"/>
    <w:rsid w:val="001D6124"/>
    <w:rsid w:val="001E0196"/>
    <w:rsid w:val="001E2C2F"/>
    <w:rsid w:val="001F1018"/>
    <w:rsid w:val="001F3521"/>
    <w:rsid w:val="001F3535"/>
    <w:rsid w:val="001F3A78"/>
    <w:rsid w:val="001F4AAE"/>
    <w:rsid w:val="00205035"/>
    <w:rsid w:val="00205A99"/>
    <w:rsid w:val="00214247"/>
    <w:rsid w:val="00220288"/>
    <w:rsid w:val="00220E5B"/>
    <w:rsid w:val="00221887"/>
    <w:rsid w:val="002259FF"/>
    <w:rsid w:val="00225CAA"/>
    <w:rsid w:val="00226E6A"/>
    <w:rsid w:val="00227315"/>
    <w:rsid w:val="00231B43"/>
    <w:rsid w:val="00232353"/>
    <w:rsid w:val="00233A3F"/>
    <w:rsid w:val="00234480"/>
    <w:rsid w:val="00242CA0"/>
    <w:rsid w:val="00243862"/>
    <w:rsid w:val="002451FB"/>
    <w:rsid w:val="00245529"/>
    <w:rsid w:val="002511E3"/>
    <w:rsid w:val="00251B0F"/>
    <w:rsid w:val="00252A0E"/>
    <w:rsid w:val="00252E05"/>
    <w:rsid w:val="00255500"/>
    <w:rsid w:val="0025594E"/>
    <w:rsid w:val="00260FB2"/>
    <w:rsid w:val="00263208"/>
    <w:rsid w:val="00264EC5"/>
    <w:rsid w:val="0026696F"/>
    <w:rsid w:val="0027441B"/>
    <w:rsid w:val="0027501B"/>
    <w:rsid w:val="00281DDB"/>
    <w:rsid w:val="00286944"/>
    <w:rsid w:val="002930A6"/>
    <w:rsid w:val="002A1C12"/>
    <w:rsid w:val="002A3A0F"/>
    <w:rsid w:val="002A4248"/>
    <w:rsid w:val="002A620E"/>
    <w:rsid w:val="002B026F"/>
    <w:rsid w:val="002B0580"/>
    <w:rsid w:val="002B3895"/>
    <w:rsid w:val="002B7021"/>
    <w:rsid w:val="002B7499"/>
    <w:rsid w:val="002B78BC"/>
    <w:rsid w:val="002D0F45"/>
    <w:rsid w:val="002D2CC1"/>
    <w:rsid w:val="002D43C6"/>
    <w:rsid w:val="002D589B"/>
    <w:rsid w:val="002D5AE6"/>
    <w:rsid w:val="002D615F"/>
    <w:rsid w:val="002E37DF"/>
    <w:rsid w:val="002E4F82"/>
    <w:rsid w:val="002F0F0B"/>
    <w:rsid w:val="002F3688"/>
    <w:rsid w:val="00301D1C"/>
    <w:rsid w:val="00303FC3"/>
    <w:rsid w:val="00304688"/>
    <w:rsid w:val="00310CA0"/>
    <w:rsid w:val="00316274"/>
    <w:rsid w:val="00316A4D"/>
    <w:rsid w:val="003176C8"/>
    <w:rsid w:val="00320276"/>
    <w:rsid w:val="003335F7"/>
    <w:rsid w:val="00344B8D"/>
    <w:rsid w:val="003461CF"/>
    <w:rsid w:val="0034659A"/>
    <w:rsid w:val="00347192"/>
    <w:rsid w:val="00347BBF"/>
    <w:rsid w:val="00350DBC"/>
    <w:rsid w:val="00357CAC"/>
    <w:rsid w:val="003601D7"/>
    <w:rsid w:val="00364798"/>
    <w:rsid w:val="0036598B"/>
    <w:rsid w:val="003660F4"/>
    <w:rsid w:val="0037466D"/>
    <w:rsid w:val="003850EF"/>
    <w:rsid w:val="00386B28"/>
    <w:rsid w:val="003904EA"/>
    <w:rsid w:val="00390573"/>
    <w:rsid w:val="00390B84"/>
    <w:rsid w:val="003932B4"/>
    <w:rsid w:val="0039425B"/>
    <w:rsid w:val="003A493A"/>
    <w:rsid w:val="003A620B"/>
    <w:rsid w:val="003A72F2"/>
    <w:rsid w:val="003A780F"/>
    <w:rsid w:val="003A7D75"/>
    <w:rsid w:val="003B10AF"/>
    <w:rsid w:val="003B1353"/>
    <w:rsid w:val="003B2FFB"/>
    <w:rsid w:val="003B3ABD"/>
    <w:rsid w:val="003B7619"/>
    <w:rsid w:val="003C039F"/>
    <w:rsid w:val="003C1AC7"/>
    <w:rsid w:val="003C27D3"/>
    <w:rsid w:val="003C533B"/>
    <w:rsid w:val="003D100B"/>
    <w:rsid w:val="003D5A2E"/>
    <w:rsid w:val="003E450B"/>
    <w:rsid w:val="003E6B63"/>
    <w:rsid w:val="003F2479"/>
    <w:rsid w:val="003F476B"/>
    <w:rsid w:val="003F65E8"/>
    <w:rsid w:val="003F7B0A"/>
    <w:rsid w:val="00401951"/>
    <w:rsid w:val="00404B15"/>
    <w:rsid w:val="0040605F"/>
    <w:rsid w:val="00411FC4"/>
    <w:rsid w:val="004134A2"/>
    <w:rsid w:val="00414C77"/>
    <w:rsid w:val="0042615B"/>
    <w:rsid w:val="0043273D"/>
    <w:rsid w:val="004343E5"/>
    <w:rsid w:val="0043500B"/>
    <w:rsid w:val="00437471"/>
    <w:rsid w:val="00450B12"/>
    <w:rsid w:val="004524E8"/>
    <w:rsid w:val="00466883"/>
    <w:rsid w:val="00477848"/>
    <w:rsid w:val="004864AA"/>
    <w:rsid w:val="004868A5"/>
    <w:rsid w:val="004911E7"/>
    <w:rsid w:val="00496C21"/>
    <w:rsid w:val="004A1EE3"/>
    <w:rsid w:val="004A3C5B"/>
    <w:rsid w:val="004A666D"/>
    <w:rsid w:val="004B0F00"/>
    <w:rsid w:val="004B107F"/>
    <w:rsid w:val="004B35E6"/>
    <w:rsid w:val="004B69EC"/>
    <w:rsid w:val="004C3AF8"/>
    <w:rsid w:val="004D0609"/>
    <w:rsid w:val="004D2A07"/>
    <w:rsid w:val="004D4B23"/>
    <w:rsid w:val="004D7CB1"/>
    <w:rsid w:val="004E10AB"/>
    <w:rsid w:val="004E2261"/>
    <w:rsid w:val="004E472B"/>
    <w:rsid w:val="004E49AC"/>
    <w:rsid w:val="004E5957"/>
    <w:rsid w:val="004E67BF"/>
    <w:rsid w:val="004E69AE"/>
    <w:rsid w:val="004F2752"/>
    <w:rsid w:val="00504056"/>
    <w:rsid w:val="00512E15"/>
    <w:rsid w:val="0052342A"/>
    <w:rsid w:val="00527478"/>
    <w:rsid w:val="00535120"/>
    <w:rsid w:val="005360CD"/>
    <w:rsid w:val="00541B9C"/>
    <w:rsid w:val="0054259A"/>
    <w:rsid w:val="00542EB1"/>
    <w:rsid w:val="00546F0A"/>
    <w:rsid w:val="00550047"/>
    <w:rsid w:val="00552D13"/>
    <w:rsid w:val="00553256"/>
    <w:rsid w:val="00555AD0"/>
    <w:rsid w:val="00571E23"/>
    <w:rsid w:val="005764BE"/>
    <w:rsid w:val="0058054E"/>
    <w:rsid w:val="00591960"/>
    <w:rsid w:val="00592110"/>
    <w:rsid w:val="005A770A"/>
    <w:rsid w:val="005A7DA6"/>
    <w:rsid w:val="005B0DC6"/>
    <w:rsid w:val="005B1167"/>
    <w:rsid w:val="005C0074"/>
    <w:rsid w:val="005C3B5D"/>
    <w:rsid w:val="005D7355"/>
    <w:rsid w:val="005E436A"/>
    <w:rsid w:val="005E4B5D"/>
    <w:rsid w:val="005E6CFE"/>
    <w:rsid w:val="005E6F69"/>
    <w:rsid w:val="005F1C9B"/>
    <w:rsid w:val="005F6F3B"/>
    <w:rsid w:val="005F7105"/>
    <w:rsid w:val="0060193F"/>
    <w:rsid w:val="00605232"/>
    <w:rsid w:val="00605367"/>
    <w:rsid w:val="00605707"/>
    <w:rsid w:val="006146AC"/>
    <w:rsid w:val="006150FC"/>
    <w:rsid w:val="00630028"/>
    <w:rsid w:val="00631638"/>
    <w:rsid w:val="0063293B"/>
    <w:rsid w:val="006343FC"/>
    <w:rsid w:val="00637FD6"/>
    <w:rsid w:val="00643A8C"/>
    <w:rsid w:val="00647B0A"/>
    <w:rsid w:val="00650698"/>
    <w:rsid w:val="00657E2E"/>
    <w:rsid w:val="00663016"/>
    <w:rsid w:val="00663C6C"/>
    <w:rsid w:val="00664E68"/>
    <w:rsid w:val="00665C74"/>
    <w:rsid w:val="00666F95"/>
    <w:rsid w:val="00667D4A"/>
    <w:rsid w:val="006712B9"/>
    <w:rsid w:val="0067486A"/>
    <w:rsid w:val="006767D2"/>
    <w:rsid w:val="00684EA5"/>
    <w:rsid w:val="00685A66"/>
    <w:rsid w:val="00690CD1"/>
    <w:rsid w:val="006924C1"/>
    <w:rsid w:val="00692CB0"/>
    <w:rsid w:val="00696598"/>
    <w:rsid w:val="00696745"/>
    <w:rsid w:val="006A0273"/>
    <w:rsid w:val="006A5290"/>
    <w:rsid w:val="006A68F3"/>
    <w:rsid w:val="006B23F6"/>
    <w:rsid w:val="006B2AFF"/>
    <w:rsid w:val="006C3618"/>
    <w:rsid w:val="006C4706"/>
    <w:rsid w:val="006C4DF3"/>
    <w:rsid w:val="006D24F6"/>
    <w:rsid w:val="006D26F7"/>
    <w:rsid w:val="006D2E3A"/>
    <w:rsid w:val="006E0B89"/>
    <w:rsid w:val="006E1709"/>
    <w:rsid w:val="006E3952"/>
    <w:rsid w:val="006F00D3"/>
    <w:rsid w:val="006F50FD"/>
    <w:rsid w:val="006F540F"/>
    <w:rsid w:val="006F6E94"/>
    <w:rsid w:val="0070363D"/>
    <w:rsid w:val="00712DD4"/>
    <w:rsid w:val="00713275"/>
    <w:rsid w:val="00715334"/>
    <w:rsid w:val="007158E5"/>
    <w:rsid w:val="007173AC"/>
    <w:rsid w:val="007202DB"/>
    <w:rsid w:val="00720B25"/>
    <w:rsid w:val="0072183A"/>
    <w:rsid w:val="00724988"/>
    <w:rsid w:val="00727786"/>
    <w:rsid w:val="00727FB0"/>
    <w:rsid w:val="007356CE"/>
    <w:rsid w:val="0074068E"/>
    <w:rsid w:val="00746962"/>
    <w:rsid w:val="00746971"/>
    <w:rsid w:val="0075261C"/>
    <w:rsid w:val="00755B89"/>
    <w:rsid w:val="00756BC8"/>
    <w:rsid w:val="00756C31"/>
    <w:rsid w:val="00760F16"/>
    <w:rsid w:val="00763D41"/>
    <w:rsid w:val="007662CC"/>
    <w:rsid w:val="00770A96"/>
    <w:rsid w:val="007716CD"/>
    <w:rsid w:val="00773C86"/>
    <w:rsid w:val="007773D6"/>
    <w:rsid w:val="007810C7"/>
    <w:rsid w:val="00782FAB"/>
    <w:rsid w:val="0078431E"/>
    <w:rsid w:val="00785F10"/>
    <w:rsid w:val="00786678"/>
    <w:rsid w:val="007915C0"/>
    <w:rsid w:val="00791C18"/>
    <w:rsid w:val="007928D4"/>
    <w:rsid w:val="00792D50"/>
    <w:rsid w:val="00794EE1"/>
    <w:rsid w:val="007A02D0"/>
    <w:rsid w:val="007A092B"/>
    <w:rsid w:val="007A0EC7"/>
    <w:rsid w:val="007A1589"/>
    <w:rsid w:val="007A4E03"/>
    <w:rsid w:val="007A67B2"/>
    <w:rsid w:val="007A6F4C"/>
    <w:rsid w:val="007B4EE0"/>
    <w:rsid w:val="007C0FFA"/>
    <w:rsid w:val="007C28ED"/>
    <w:rsid w:val="007C3FBA"/>
    <w:rsid w:val="007C6F05"/>
    <w:rsid w:val="007D51EB"/>
    <w:rsid w:val="007D567B"/>
    <w:rsid w:val="007D5F9D"/>
    <w:rsid w:val="007D7017"/>
    <w:rsid w:val="007D7B77"/>
    <w:rsid w:val="007E0A56"/>
    <w:rsid w:val="007E535F"/>
    <w:rsid w:val="007E68E1"/>
    <w:rsid w:val="007F1AD7"/>
    <w:rsid w:val="007F1F64"/>
    <w:rsid w:val="007F2570"/>
    <w:rsid w:val="007F277B"/>
    <w:rsid w:val="007F3CEF"/>
    <w:rsid w:val="007F461C"/>
    <w:rsid w:val="00800269"/>
    <w:rsid w:val="0080078A"/>
    <w:rsid w:val="00801F6C"/>
    <w:rsid w:val="00802FDF"/>
    <w:rsid w:val="00807ED1"/>
    <w:rsid w:val="00811C74"/>
    <w:rsid w:val="008179CE"/>
    <w:rsid w:val="00820106"/>
    <w:rsid w:val="0082486C"/>
    <w:rsid w:val="00825D3B"/>
    <w:rsid w:val="00830261"/>
    <w:rsid w:val="00830FAD"/>
    <w:rsid w:val="00834FA1"/>
    <w:rsid w:val="008354E1"/>
    <w:rsid w:val="00843306"/>
    <w:rsid w:val="00843754"/>
    <w:rsid w:val="008523D3"/>
    <w:rsid w:val="0085354C"/>
    <w:rsid w:val="008543EE"/>
    <w:rsid w:val="00861946"/>
    <w:rsid w:val="008625A8"/>
    <w:rsid w:val="0086569A"/>
    <w:rsid w:val="0087187E"/>
    <w:rsid w:val="00875B10"/>
    <w:rsid w:val="0087691A"/>
    <w:rsid w:val="00876E70"/>
    <w:rsid w:val="0088230A"/>
    <w:rsid w:val="008908E2"/>
    <w:rsid w:val="00892E9D"/>
    <w:rsid w:val="00894D85"/>
    <w:rsid w:val="008A09E3"/>
    <w:rsid w:val="008A1CE6"/>
    <w:rsid w:val="008A374A"/>
    <w:rsid w:val="008A5C7B"/>
    <w:rsid w:val="008A66F0"/>
    <w:rsid w:val="008A78A1"/>
    <w:rsid w:val="008B0A30"/>
    <w:rsid w:val="008B2230"/>
    <w:rsid w:val="008B34A0"/>
    <w:rsid w:val="008B56C0"/>
    <w:rsid w:val="008B6507"/>
    <w:rsid w:val="008C2DDB"/>
    <w:rsid w:val="008C5010"/>
    <w:rsid w:val="008D2AEF"/>
    <w:rsid w:val="008D5133"/>
    <w:rsid w:val="008D7A7D"/>
    <w:rsid w:val="008E20D9"/>
    <w:rsid w:val="008E49AA"/>
    <w:rsid w:val="008E5B05"/>
    <w:rsid w:val="008E75F6"/>
    <w:rsid w:val="008F541C"/>
    <w:rsid w:val="008F617E"/>
    <w:rsid w:val="008F6389"/>
    <w:rsid w:val="008F6F37"/>
    <w:rsid w:val="00903BCE"/>
    <w:rsid w:val="009046DF"/>
    <w:rsid w:val="00905CC8"/>
    <w:rsid w:val="00906603"/>
    <w:rsid w:val="00912CAF"/>
    <w:rsid w:val="0091411D"/>
    <w:rsid w:val="009145DA"/>
    <w:rsid w:val="00923762"/>
    <w:rsid w:val="009250CA"/>
    <w:rsid w:val="009315E8"/>
    <w:rsid w:val="009316F8"/>
    <w:rsid w:val="00931896"/>
    <w:rsid w:val="00934F2A"/>
    <w:rsid w:val="00941876"/>
    <w:rsid w:val="00947484"/>
    <w:rsid w:val="00952710"/>
    <w:rsid w:val="009529DB"/>
    <w:rsid w:val="00954C30"/>
    <w:rsid w:val="009569A7"/>
    <w:rsid w:val="0095710B"/>
    <w:rsid w:val="00957EA3"/>
    <w:rsid w:val="00960F14"/>
    <w:rsid w:val="00962C40"/>
    <w:rsid w:val="0096453F"/>
    <w:rsid w:val="009652EC"/>
    <w:rsid w:val="009703EF"/>
    <w:rsid w:val="00971EE5"/>
    <w:rsid w:val="00973396"/>
    <w:rsid w:val="009758AA"/>
    <w:rsid w:val="009806E6"/>
    <w:rsid w:val="00981825"/>
    <w:rsid w:val="00981ACC"/>
    <w:rsid w:val="00981EE9"/>
    <w:rsid w:val="00984646"/>
    <w:rsid w:val="00985A15"/>
    <w:rsid w:val="00991517"/>
    <w:rsid w:val="00994001"/>
    <w:rsid w:val="00994E6B"/>
    <w:rsid w:val="009A3165"/>
    <w:rsid w:val="009A4D54"/>
    <w:rsid w:val="009A7AF6"/>
    <w:rsid w:val="009A7F50"/>
    <w:rsid w:val="009B0333"/>
    <w:rsid w:val="009B1065"/>
    <w:rsid w:val="009B1AB3"/>
    <w:rsid w:val="009B2BB2"/>
    <w:rsid w:val="009B3D48"/>
    <w:rsid w:val="009C48A9"/>
    <w:rsid w:val="009C66E0"/>
    <w:rsid w:val="009D210D"/>
    <w:rsid w:val="009D2AC1"/>
    <w:rsid w:val="009D4C42"/>
    <w:rsid w:val="009E2CCE"/>
    <w:rsid w:val="009E40D0"/>
    <w:rsid w:val="009E77F0"/>
    <w:rsid w:val="009F3492"/>
    <w:rsid w:val="009F71B8"/>
    <w:rsid w:val="00A06B0E"/>
    <w:rsid w:val="00A13C28"/>
    <w:rsid w:val="00A178BD"/>
    <w:rsid w:val="00A212B2"/>
    <w:rsid w:val="00A231A0"/>
    <w:rsid w:val="00A26AF2"/>
    <w:rsid w:val="00A273B2"/>
    <w:rsid w:val="00A2745D"/>
    <w:rsid w:val="00A35BBD"/>
    <w:rsid w:val="00A376B6"/>
    <w:rsid w:val="00A40979"/>
    <w:rsid w:val="00A4467A"/>
    <w:rsid w:val="00A472DD"/>
    <w:rsid w:val="00A55D1C"/>
    <w:rsid w:val="00A56770"/>
    <w:rsid w:val="00A56EBA"/>
    <w:rsid w:val="00A65EF9"/>
    <w:rsid w:val="00A6704B"/>
    <w:rsid w:val="00A713B2"/>
    <w:rsid w:val="00A7454C"/>
    <w:rsid w:val="00A775F8"/>
    <w:rsid w:val="00A776C0"/>
    <w:rsid w:val="00A80C77"/>
    <w:rsid w:val="00A81509"/>
    <w:rsid w:val="00A81985"/>
    <w:rsid w:val="00A81F79"/>
    <w:rsid w:val="00A839BB"/>
    <w:rsid w:val="00A85382"/>
    <w:rsid w:val="00A90A53"/>
    <w:rsid w:val="00A92ED2"/>
    <w:rsid w:val="00A937DB"/>
    <w:rsid w:val="00AA0C40"/>
    <w:rsid w:val="00AA25A1"/>
    <w:rsid w:val="00AA31CF"/>
    <w:rsid w:val="00AA51E6"/>
    <w:rsid w:val="00AB3242"/>
    <w:rsid w:val="00AB39B6"/>
    <w:rsid w:val="00AB3BAD"/>
    <w:rsid w:val="00AB462B"/>
    <w:rsid w:val="00AB54FF"/>
    <w:rsid w:val="00AC1324"/>
    <w:rsid w:val="00AC21A7"/>
    <w:rsid w:val="00AC2CC1"/>
    <w:rsid w:val="00AC310B"/>
    <w:rsid w:val="00AC5F92"/>
    <w:rsid w:val="00AD0EDA"/>
    <w:rsid w:val="00AD2890"/>
    <w:rsid w:val="00AD29F1"/>
    <w:rsid w:val="00AD3536"/>
    <w:rsid w:val="00AD59CA"/>
    <w:rsid w:val="00AE01CB"/>
    <w:rsid w:val="00AE13EF"/>
    <w:rsid w:val="00AE1B2D"/>
    <w:rsid w:val="00AE5A1F"/>
    <w:rsid w:val="00AE7F11"/>
    <w:rsid w:val="00AF19D0"/>
    <w:rsid w:val="00AF3313"/>
    <w:rsid w:val="00AF4589"/>
    <w:rsid w:val="00B112FF"/>
    <w:rsid w:val="00B129A3"/>
    <w:rsid w:val="00B12B4E"/>
    <w:rsid w:val="00B143D3"/>
    <w:rsid w:val="00B15753"/>
    <w:rsid w:val="00B2171D"/>
    <w:rsid w:val="00B23395"/>
    <w:rsid w:val="00B24924"/>
    <w:rsid w:val="00B25BBF"/>
    <w:rsid w:val="00B2713F"/>
    <w:rsid w:val="00B302F0"/>
    <w:rsid w:val="00B36546"/>
    <w:rsid w:val="00B411A4"/>
    <w:rsid w:val="00B434D4"/>
    <w:rsid w:val="00B43B05"/>
    <w:rsid w:val="00B57C8E"/>
    <w:rsid w:val="00B62897"/>
    <w:rsid w:val="00B62D57"/>
    <w:rsid w:val="00B62D7E"/>
    <w:rsid w:val="00B62F2F"/>
    <w:rsid w:val="00B64C22"/>
    <w:rsid w:val="00B659EE"/>
    <w:rsid w:val="00B71908"/>
    <w:rsid w:val="00B72813"/>
    <w:rsid w:val="00B734B2"/>
    <w:rsid w:val="00B77EEF"/>
    <w:rsid w:val="00B86BB9"/>
    <w:rsid w:val="00B9144D"/>
    <w:rsid w:val="00B91FA6"/>
    <w:rsid w:val="00B92440"/>
    <w:rsid w:val="00B93D8E"/>
    <w:rsid w:val="00BA095A"/>
    <w:rsid w:val="00BA1096"/>
    <w:rsid w:val="00BA14B4"/>
    <w:rsid w:val="00BA32E2"/>
    <w:rsid w:val="00BA6F13"/>
    <w:rsid w:val="00BB101E"/>
    <w:rsid w:val="00BB4231"/>
    <w:rsid w:val="00BB6E54"/>
    <w:rsid w:val="00BC2DF8"/>
    <w:rsid w:val="00BC38E4"/>
    <w:rsid w:val="00BC3F1D"/>
    <w:rsid w:val="00BC6437"/>
    <w:rsid w:val="00BC6EA4"/>
    <w:rsid w:val="00BC70BE"/>
    <w:rsid w:val="00BC725C"/>
    <w:rsid w:val="00BD013C"/>
    <w:rsid w:val="00BD1C18"/>
    <w:rsid w:val="00BD3815"/>
    <w:rsid w:val="00BE1EB7"/>
    <w:rsid w:val="00BE2C93"/>
    <w:rsid w:val="00BE2E49"/>
    <w:rsid w:val="00BE33F1"/>
    <w:rsid w:val="00BE4BA0"/>
    <w:rsid w:val="00BE5B62"/>
    <w:rsid w:val="00BE7EBE"/>
    <w:rsid w:val="00C05A28"/>
    <w:rsid w:val="00C15B55"/>
    <w:rsid w:val="00C27128"/>
    <w:rsid w:val="00C338E7"/>
    <w:rsid w:val="00C33B93"/>
    <w:rsid w:val="00C34DAB"/>
    <w:rsid w:val="00C35E67"/>
    <w:rsid w:val="00C35F79"/>
    <w:rsid w:val="00C366E3"/>
    <w:rsid w:val="00C40B5D"/>
    <w:rsid w:val="00C423DF"/>
    <w:rsid w:val="00C42A02"/>
    <w:rsid w:val="00C44123"/>
    <w:rsid w:val="00C45D59"/>
    <w:rsid w:val="00C46972"/>
    <w:rsid w:val="00C50420"/>
    <w:rsid w:val="00C52F8B"/>
    <w:rsid w:val="00C5462F"/>
    <w:rsid w:val="00C63C61"/>
    <w:rsid w:val="00C74842"/>
    <w:rsid w:val="00C76934"/>
    <w:rsid w:val="00C80CB9"/>
    <w:rsid w:val="00C835E2"/>
    <w:rsid w:val="00C839A1"/>
    <w:rsid w:val="00C86FBA"/>
    <w:rsid w:val="00C87B76"/>
    <w:rsid w:val="00C94922"/>
    <w:rsid w:val="00C97759"/>
    <w:rsid w:val="00C97D64"/>
    <w:rsid w:val="00CA6950"/>
    <w:rsid w:val="00CB3468"/>
    <w:rsid w:val="00CB59BC"/>
    <w:rsid w:val="00CB7C73"/>
    <w:rsid w:val="00CC2132"/>
    <w:rsid w:val="00CC4898"/>
    <w:rsid w:val="00CC4EBC"/>
    <w:rsid w:val="00CD0EDC"/>
    <w:rsid w:val="00CD13B6"/>
    <w:rsid w:val="00CD18AC"/>
    <w:rsid w:val="00CD3E2C"/>
    <w:rsid w:val="00CE005F"/>
    <w:rsid w:val="00CE29A2"/>
    <w:rsid w:val="00CF564C"/>
    <w:rsid w:val="00D00858"/>
    <w:rsid w:val="00D02A5E"/>
    <w:rsid w:val="00D061A1"/>
    <w:rsid w:val="00D0770E"/>
    <w:rsid w:val="00D11DBD"/>
    <w:rsid w:val="00D15B58"/>
    <w:rsid w:val="00D15B6C"/>
    <w:rsid w:val="00D24D13"/>
    <w:rsid w:val="00D25F34"/>
    <w:rsid w:val="00D2703D"/>
    <w:rsid w:val="00D315C8"/>
    <w:rsid w:val="00D31F04"/>
    <w:rsid w:val="00D32DE4"/>
    <w:rsid w:val="00D350D4"/>
    <w:rsid w:val="00D370E9"/>
    <w:rsid w:val="00D41629"/>
    <w:rsid w:val="00D51A7A"/>
    <w:rsid w:val="00D51D51"/>
    <w:rsid w:val="00D53D73"/>
    <w:rsid w:val="00D55D45"/>
    <w:rsid w:val="00D620FA"/>
    <w:rsid w:val="00D62F00"/>
    <w:rsid w:val="00D64D58"/>
    <w:rsid w:val="00D64F4E"/>
    <w:rsid w:val="00D737E5"/>
    <w:rsid w:val="00D73D3B"/>
    <w:rsid w:val="00D74207"/>
    <w:rsid w:val="00D74FD6"/>
    <w:rsid w:val="00D814E7"/>
    <w:rsid w:val="00D87556"/>
    <w:rsid w:val="00D920A3"/>
    <w:rsid w:val="00D93CFF"/>
    <w:rsid w:val="00D940A2"/>
    <w:rsid w:val="00D9572A"/>
    <w:rsid w:val="00DA744E"/>
    <w:rsid w:val="00DA7B74"/>
    <w:rsid w:val="00DC0497"/>
    <w:rsid w:val="00DC0F86"/>
    <w:rsid w:val="00DC1B8C"/>
    <w:rsid w:val="00DC1EB2"/>
    <w:rsid w:val="00DC325F"/>
    <w:rsid w:val="00DC483A"/>
    <w:rsid w:val="00DC6FDF"/>
    <w:rsid w:val="00DD186A"/>
    <w:rsid w:val="00DD4557"/>
    <w:rsid w:val="00DD45C7"/>
    <w:rsid w:val="00DE067E"/>
    <w:rsid w:val="00DF1352"/>
    <w:rsid w:val="00DF38B4"/>
    <w:rsid w:val="00DF3BE2"/>
    <w:rsid w:val="00DF50E9"/>
    <w:rsid w:val="00DF5A58"/>
    <w:rsid w:val="00DF679D"/>
    <w:rsid w:val="00E003FE"/>
    <w:rsid w:val="00E045CF"/>
    <w:rsid w:val="00E06074"/>
    <w:rsid w:val="00E11E3A"/>
    <w:rsid w:val="00E14353"/>
    <w:rsid w:val="00E14EB9"/>
    <w:rsid w:val="00E201D6"/>
    <w:rsid w:val="00E20AA6"/>
    <w:rsid w:val="00E21709"/>
    <w:rsid w:val="00E21FB6"/>
    <w:rsid w:val="00E3599D"/>
    <w:rsid w:val="00E36759"/>
    <w:rsid w:val="00E427DF"/>
    <w:rsid w:val="00E468A2"/>
    <w:rsid w:val="00E47880"/>
    <w:rsid w:val="00E50ADD"/>
    <w:rsid w:val="00E51B3F"/>
    <w:rsid w:val="00E54762"/>
    <w:rsid w:val="00E57132"/>
    <w:rsid w:val="00E63BED"/>
    <w:rsid w:val="00E75AA6"/>
    <w:rsid w:val="00E75C2C"/>
    <w:rsid w:val="00E82CA3"/>
    <w:rsid w:val="00E8513C"/>
    <w:rsid w:val="00E85FFE"/>
    <w:rsid w:val="00E909D6"/>
    <w:rsid w:val="00E915FB"/>
    <w:rsid w:val="00E9332D"/>
    <w:rsid w:val="00E949F1"/>
    <w:rsid w:val="00E97C5B"/>
    <w:rsid w:val="00EA1B46"/>
    <w:rsid w:val="00EA2475"/>
    <w:rsid w:val="00EA36D0"/>
    <w:rsid w:val="00EA550C"/>
    <w:rsid w:val="00EB0A8D"/>
    <w:rsid w:val="00EC0895"/>
    <w:rsid w:val="00EC4D1E"/>
    <w:rsid w:val="00EC4D37"/>
    <w:rsid w:val="00ED0884"/>
    <w:rsid w:val="00ED2984"/>
    <w:rsid w:val="00ED3DB1"/>
    <w:rsid w:val="00EE0F25"/>
    <w:rsid w:val="00EE25F6"/>
    <w:rsid w:val="00EE639D"/>
    <w:rsid w:val="00EE7869"/>
    <w:rsid w:val="00EE7882"/>
    <w:rsid w:val="00EF3B15"/>
    <w:rsid w:val="00F021A9"/>
    <w:rsid w:val="00F05560"/>
    <w:rsid w:val="00F06515"/>
    <w:rsid w:val="00F10641"/>
    <w:rsid w:val="00F1136E"/>
    <w:rsid w:val="00F1275E"/>
    <w:rsid w:val="00F138D9"/>
    <w:rsid w:val="00F172CC"/>
    <w:rsid w:val="00F305ED"/>
    <w:rsid w:val="00F4099C"/>
    <w:rsid w:val="00F4346D"/>
    <w:rsid w:val="00F44989"/>
    <w:rsid w:val="00F571B5"/>
    <w:rsid w:val="00F656A0"/>
    <w:rsid w:val="00F742AA"/>
    <w:rsid w:val="00F74F38"/>
    <w:rsid w:val="00F7581C"/>
    <w:rsid w:val="00F75E29"/>
    <w:rsid w:val="00F83019"/>
    <w:rsid w:val="00F8356B"/>
    <w:rsid w:val="00F84B89"/>
    <w:rsid w:val="00F86FD9"/>
    <w:rsid w:val="00F87BB7"/>
    <w:rsid w:val="00F90E5E"/>
    <w:rsid w:val="00F942A7"/>
    <w:rsid w:val="00F95606"/>
    <w:rsid w:val="00F964B4"/>
    <w:rsid w:val="00F97BC9"/>
    <w:rsid w:val="00FA3F42"/>
    <w:rsid w:val="00FB2D31"/>
    <w:rsid w:val="00FB64E8"/>
    <w:rsid w:val="00FC303C"/>
    <w:rsid w:val="00FC335C"/>
    <w:rsid w:val="00FC77CF"/>
    <w:rsid w:val="00FD2DA8"/>
    <w:rsid w:val="00FD3640"/>
    <w:rsid w:val="00FD3BD1"/>
    <w:rsid w:val="00FD5C5F"/>
    <w:rsid w:val="00FE6857"/>
    <w:rsid w:val="00FF1E7C"/>
    <w:rsid w:val="00FF2B46"/>
    <w:rsid w:val="00FF3B4E"/>
    <w:rsid w:val="00FF53B6"/>
    <w:rsid w:val="022A5F54"/>
    <w:rsid w:val="065545C7"/>
    <w:rsid w:val="08730EDA"/>
    <w:rsid w:val="0AB85880"/>
    <w:rsid w:val="0BEAC905"/>
    <w:rsid w:val="0C93902A"/>
    <w:rsid w:val="0DC60665"/>
    <w:rsid w:val="0EC3EB6D"/>
    <w:rsid w:val="17E0B275"/>
    <w:rsid w:val="18DC904E"/>
    <w:rsid w:val="1BC26DD9"/>
    <w:rsid w:val="1EE000E7"/>
    <w:rsid w:val="21C214F6"/>
    <w:rsid w:val="22E3F95D"/>
    <w:rsid w:val="26BB2A18"/>
    <w:rsid w:val="273DBB5A"/>
    <w:rsid w:val="2CB2A2F3"/>
    <w:rsid w:val="2EE7365D"/>
    <w:rsid w:val="2F039254"/>
    <w:rsid w:val="303C9032"/>
    <w:rsid w:val="339BD1A1"/>
    <w:rsid w:val="3471A600"/>
    <w:rsid w:val="3602E3C0"/>
    <w:rsid w:val="378B7CE7"/>
    <w:rsid w:val="37987022"/>
    <w:rsid w:val="37F4CEDA"/>
    <w:rsid w:val="38601656"/>
    <w:rsid w:val="3B67161A"/>
    <w:rsid w:val="40612C4C"/>
    <w:rsid w:val="40738A26"/>
    <w:rsid w:val="41497A5C"/>
    <w:rsid w:val="41CDAC7E"/>
    <w:rsid w:val="429FE83F"/>
    <w:rsid w:val="45A6F782"/>
    <w:rsid w:val="465C2893"/>
    <w:rsid w:val="488DB254"/>
    <w:rsid w:val="501C5F81"/>
    <w:rsid w:val="52F4603A"/>
    <w:rsid w:val="538F3DB1"/>
    <w:rsid w:val="53DCC8D9"/>
    <w:rsid w:val="54F398E0"/>
    <w:rsid w:val="5550ECCD"/>
    <w:rsid w:val="5A4E9B03"/>
    <w:rsid w:val="5DFAFEC0"/>
    <w:rsid w:val="603E9828"/>
    <w:rsid w:val="67B9332E"/>
    <w:rsid w:val="67DB9747"/>
    <w:rsid w:val="6A54601E"/>
    <w:rsid w:val="6A66E34E"/>
    <w:rsid w:val="6E400269"/>
    <w:rsid w:val="6FD1BD7C"/>
    <w:rsid w:val="6FFDB33E"/>
    <w:rsid w:val="712FEE00"/>
    <w:rsid w:val="71B29BFB"/>
    <w:rsid w:val="743C5026"/>
    <w:rsid w:val="77360812"/>
    <w:rsid w:val="773875B0"/>
    <w:rsid w:val="7D94F4B3"/>
    <w:rsid w:val="7DBC9560"/>
    <w:rsid w:val="7DE8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B9A42"/>
  <w15:docId w15:val="{F39DDCCB-9A90-4231-9734-48F50B3E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32"/>
    <w:rPr>
      <w:rFonts w:ascii="Arial" w:hAnsi="Arial"/>
      <w:sz w:val="24"/>
      <w:szCs w:val="20"/>
    </w:rPr>
  </w:style>
  <w:style w:type="paragraph" w:styleId="Heading1">
    <w:name w:val="heading 1"/>
    <w:aliases w:val="Outline1"/>
    <w:basedOn w:val="Normal"/>
    <w:next w:val="Normal"/>
    <w:link w:val="Heading1Char"/>
    <w:uiPriority w:val="9"/>
    <w:qFormat/>
    <w:rsid w:val="00D55D45"/>
    <w:pPr>
      <w:spacing w:after="0"/>
      <w:outlineLvl w:val="0"/>
    </w:pPr>
    <w:rPr>
      <w:b/>
      <w:bCs/>
      <w:color w:val="365F91" w:themeColor="accent1" w:themeShade="BF"/>
      <w:spacing w:val="15"/>
      <w:sz w:val="28"/>
      <w:szCs w:val="22"/>
    </w:rPr>
  </w:style>
  <w:style w:type="paragraph" w:styleId="Heading2">
    <w:name w:val="heading 2"/>
    <w:aliases w:val="Outline2"/>
    <w:basedOn w:val="Normal"/>
    <w:next w:val="Normal"/>
    <w:link w:val="Heading2Char"/>
    <w:uiPriority w:val="9"/>
    <w:unhideWhenUsed/>
    <w:qFormat/>
    <w:rsid w:val="00C423DF"/>
    <w:pPr>
      <w:spacing w:after="0"/>
      <w:outlineLvl w:val="1"/>
    </w:pPr>
    <w:rPr>
      <w:b/>
      <w:spacing w:val="15"/>
      <w:szCs w:val="22"/>
    </w:rPr>
  </w:style>
  <w:style w:type="paragraph" w:styleId="Heading3">
    <w:name w:val="heading 3"/>
    <w:aliases w:val="Outline3"/>
    <w:basedOn w:val="Normal"/>
    <w:next w:val="Normal"/>
    <w:link w:val="Heading3Char"/>
    <w:uiPriority w:val="9"/>
    <w:unhideWhenUsed/>
    <w:qFormat/>
    <w:rsid w:val="00696745"/>
    <w:pPr>
      <w:spacing w:before="300" w:after="0"/>
      <w:outlineLvl w:val="2"/>
    </w:pPr>
    <w:rPr>
      <w:color w:val="365F91" w:themeColor="accent1" w:themeShade="BF"/>
      <w:spacing w:val="15"/>
      <w:szCs w:val="22"/>
    </w:rPr>
  </w:style>
  <w:style w:type="paragraph" w:styleId="Heading4">
    <w:name w:val="heading 4"/>
    <w:basedOn w:val="Normal"/>
    <w:next w:val="Normal"/>
    <w:link w:val="Heading4Char"/>
    <w:uiPriority w:val="9"/>
    <w:semiHidden/>
    <w:unhideWhenUsed/>
    <w:qFormat/>
    <w:rsid w:val="00C15B5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15B5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15B5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15B5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15B5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15B5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paragraph" w:styleId="Title">
    <w:name w:val="Title"/>
    <w:basedOn w:val="Normal"/>
    <w:next w:val="Normal"/>
    <w:link w:val="TitleChar"/>
    <w:uiPriority w:val="10"/>
    <w:qFormat/>
    <w:rsid w:val="00C15B5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15B55"/>
    <w:rPr>
      <w:caps/>
      <w:color w:val="4F81BD" w:themeColor="accent1"/>
      <w:spacing w:val="10"/>
      <w:kern w:val="28"/>
      <w:sz w:val="52"/>
      <w:szCs w:val="52"/>
    </w:rPr>
  </w:style>
  <w:style w:type="paragraph" w:styleId="ListParagraph">
    <w:name w:val="List Paragraph"/>
    <w:basedOn w:val="Normal"/>
    <w:uiPriority w:val="34"/>
    <w:qFormat/>
    <w:rsid w:val="00C15B55"/>
    <w:pPr>
      <w:numPr>
        <w:numId w:val="2"/>
      </w:numPr>
      <w:contextualSpacing/>
    </w:pPr>
    <w:rPr>
      <w:rFonts w:cs="Arial"/>
      <w:szCs w:val="24"/>
    </w:rPr>
  </w:style>
  <w:style w:type="character" w:styleId="Strong">
    <w:name w:val="Strong"/>
    <w:uiPriority w:val="22"/>
    <w:qFormat/>
    <w:rsid w:val="00C423DF"/>
    <w:rPr>
      <w:b/>
      <w:bCs/>
      <w:sz w:val="28"/>
    </w:rPr>
  </w:style>
  <w:style w:type="paragraph" w:styleId="TOCHeading">
    <w:name w:val="TOC Heading"/>
    <w:basedOn w:val="Heading1"/>
    <w:next w:val="Normal"/>
    <w:uiPriority w:val="39"/>
    <w:unhideWhenUsed/>
    <w:qFormat/>
    <w:rsid w:val="00696745"/>
    <w:pPr>
      <w:outlineLvl w:val="9"/>
    </w:pPr>
    <w:rPr>
      <w:lang w:bidi="en-US"/>
    </w:rPr>
  </w:style>
  <w:style w:type="paragraph" w:styleId="BalloonText">
    <w:name w:val="Balloon Text"/>
    <w:basedOn w:val="Normal"/>
    <w:link w:val="BalloonTextChar"/>
    <w:uiPriority w:val="99"/>
    <w:semiHidden/>
    <w:unhideWhenUsed/>
    <w:rsid w:val="00EA24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75"/>
    <w:rPr>
      <w:rFonts w:ascii="Tahoma" w:eastAsiaTheme="minorHAnsi" w:hAnsi="Tahoma" w:cs="Tahoma"/>
      <w:sz w:val="16"/>
      <w:szCs w:val="16"/>
      <w:lang w:eastAsia="en-US"/>
    </w:rPr>
  </w:style>
  <w:style w:type="character" w:customStyle="1" w:styleId="Heading4Char">
    <w:name w:val="Heading 4 Char"/>
    <w:basedOn w:val="DefaultParagraphFont"/>
    <w:link w:val="Heading4"/>
    <w:uiPriority w:val="9"/>
    <w:semiHidden/>
    <w:rsid w:val="00C15B55"/>
    <w:rPr>
      <w:caps/>
      <w:color w:val="365F91" w:themeColor="accent1" w:themeShade="BF"/>
      <w:spacing w:val="10"/>
    </w:rPr>
  </w:style>
  <w:style w:type="character" w:styleId="Hyperlink">
    <w:name w:val="Hyperlink"/>
    <w:basedOn w:val="DefaultParagraphFont"/>
    <w:uiPriority w:val="99"/>
    <w:unhideWhenUsed/>
    <w:rsid w:val="00281DDB"/>
    <w:rPr>
      <w:rFonts w:cs="Arial"/>
      <w:b/>
      <w:szCs w:val="24"/>
    </w:rPr>
  </w:style>
  <w:style w:type="paragraph" w:styleId="FootnoteText">
    <w:name w:val="footnote text"/>
    <w:basedOn w:val="Normal"/>
    <w:link w:val="FootnoteTextChar"/>
    <w:uiPriority w:val="99"/>
    <w:semiHidden/>
    <w:rsid w:val="00EA2475"/>
    <w:pPr>
      <w:spacing w:before="0" w:after="0" w:line="240" w:lineRule="auto"/>
    </w:pPr>
    <w:rPr>
      <w:rFonts w:eastAsia="Times New Roman" w:cs="Arial"/>
    </w:rPr>
  </w:style>
  <w:style w:type="character" w:customStyle="1" w:styleId="FootnoteTextChar">
    <w:name w:val="Footnote Text Char"/>
    <w:basedOn w:val="DefaultParagraphFont"/>
    <w:link w:val="FootnoteText"/>
    <w:uiPriority w:val="99"/>
    <w:semiHidden/>
    <w:rsid w:val="00EA2475"/>
    <w:rPr>
      <w:rFonts w:cs="Arial"/>
      <w:sz w:val="20"/>
      <w:lang w:eastAsia="en-US"/>
    </w:rPr>
  </w:style>
  <w:style w:type="character" w:styleId="FootnoteReference">
    <w:name w:val="footnote reference"/>
    <w:uiPriority w:val="99"/>
    <w:semiHidden/>
    <w:rsid w:val="00EA2475"/>
    <w:rPr>
      <w:vertAlign w:val="superscript"/>
    </w:rPr>
  </w:style>
  <w:style w:type="character" w:styleId="CommentReference">
    <w:name w:val="annotation reference"/>
    <w:basedOn w:val="DefaultParagraphFont"/>
    <w:uiPriority w:val="99"/>
    <w:semiHidden/>
    <w:unhideWhenUsed/>
    <w:rsid w:val="00EA2475"/>
    <w:rPr>
      <w:sz w:val="16"/>
      <w:szCs w:val="16"/>
    </w:rPr>
  </w:style>
  <w:style w:type="paragraph" w:styleId="CommentText">
    <w:name w:val="annotation text"/>
    <w:basedOn w:val="Normal"/>
    <w:link w:val="CommentTextChar"/>
    <w:uiPriority w:val="99"/>
    <w:unhideWhenUsed/>
    <w:rsid w:val="00EA2475"/>
    <w:pPr>
      <w:spacing w:line="240" w:lineRule="auto"/>
    </w:pPr>
  </w:style>
  <w:style w:type="character" w:customStyle="1" w:styleId="CommentTextChar">
    <w:name w:val="Comment Text Char"/>
    <w:basedOn w:val="DefaultParagraphFont"/>
    <w:link w:val="CommentText"/>
    <w:uiPriority w:val="99"/>
    <w:rsid w:val="00EA2475"/>
    <w:rPr>
      <w:rFonts w:eastAsiaTheme="minorHAnsi" w:cstheme="minorBidi"/>
      <w:sz w:val="20"/>
      <w:lang w:eastAsia="en-US"/>
    </w:rPr>
  </w:style>
  <w:style w:type="table" w:styleId="LightShading-Accent2">
    <w:name w:val="Light Shading Accent 2"/>
    <w:basedOn w:val="TableNormal"/>
    <w:uiPriority w:val="60"/>
    <w:rsid w:val="00EA2475"/>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Grid1-Accent1">
    <w:name w:val="Medium Grid 1 Accent 1"/>
    <w:basedOn w:val="TableNormal"/>
    <w:uiPriority w:val="67"/>
    <w:rsid w:val="00EA247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7D5F9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D5F9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utline1notaddedtocontents">
    <w:name w:val="Outline1 (not added to contents)"/>
    <w:basedOn w:val="Normal"/>
    <w:link w:val="Outline1notaddedtocontentsChar"/>
    <w:rsid w:val="006D24F6"/>
    <w:pPr>
      <w:pBdr>
        <w:top w:val="single" w:sz="24" w:space="1" w:color="4F81BD" w:themeColor="accent1"/>
        <w:left w:val="single" w:sz="24" w:space="3" w:color="4F81BD" w:themeColor="accent1"/>
        <w:bottom w:val="single" w:sz="24" w:space="1" w:color="4F81BD" w:themeColor="accent1"/>
        <w:right w:val="single" w:sz="24" w:space="4" w:color="4F81BD" w:themeColor="accent1"/>
      </w:pBdr>
      <w:shd w:val="clear" w:color="auto" w:fill="4F81BD" w:themeFill="accent1"/>
      <w:spacing w:before="0" w:after="120"/>
    </w:pPr>
    <w:rPr>
      <w:rFonts w:asciiTheme="minorHAnsi" w:hAnsiTheme="minorHAnsi" w:cstheme="minorHAnsi"/>
      <w:b/>
      <w:caps/>
      <w:color w:val="FFFFFF" w:themeColor="background1"/>
      <w:spacing w:val="15"/>
      <w:sz w:val="22"/>
      <w:szCs w:val="22"/>
    </w:rPr>
  </w:style>
  <w:style w:type="character" w:customStyle="1" w:styleId="Outline1notaddedtocontentsChar">
    <w:name w:val="Outline1 (not added to contents) Char"/>
    <w:basedOn w:val="DefaultParagraphFont"/>
    <w:link w:val="Outline1notaddedtocontents"/>
    <w:rsid w:val="006D24F6"/>
    <w:rPr>
      <w:rFonts w:asciiTheme="minorHAnsi" w:eastAsiaTheme="minorHAnsi" w:hAnsiTheme="minorHAnsi" w:cstheme="minorHAnsi"/>
      <w:b/>
      <w:caps/>
      <w:color w:val="FFFFFF" w:themeColor="background1"/>
      <w:spacing w:val="15"/>
      <w:sz w:val="22"/>
      <w:szCs w:val="22"/>
      <w:shd w:val="clear" w:color="auto" w:fill="4F81BD" w:themeFill="accent1"/>
      <w:lang w:eastAsia="en-US"/>
    </w:rPr>
  </w:style>
  <w:style w:type="table" w:styleId="TableGrid">
    <w:name w:val="Table Grid"/>
    <w:basedOn w:val="TableNormal"/>
    <w:uiPriority w:val="59"/>
    <w:rsid w:val="00770A9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4D10"/>
    <w:pPr>
      <w:spacing w:before="100" w:beforeAutospacing="1" w:after="100" w:afterAutospacing="1"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C46972"/>
    <w:rPr>
      <w:rFonts w:eastAsiaTheme="minorHAnsi" w:cstheme="minorBidi"/>
      <w:sz w:val="20"/>
      <w:lang w:eastAsia="en-US"/>
    </w:rPr>
  </w:style>
  <w:style w:type="paragraph" w:styleId="NoSpacing">
    <w:name w:val="No Spacing"/>
    <w:basedOn w:val="Normal"/>
    <w:link w:val="NoSpacingChar"/>
    <w:uiPriority w:val="1"/>
    <w:qFormat/>
    <w:rsid w:val="00C15B55"/>
    <w:pPr>
      <w:spacing w:before="0" w:after="0" w:line="240" w:lineRule="auto"/>
    </w:pPr>
  </w:style>
  <w:style w:type="paragraph" w:customStyle="1" w:styleId="legdatetext1">
    <w:name w:val="legdatetext1"/>
    <w:basedOn w:val="Normal"/>
    <w:rsid w:val="001C62BC"/>
    <w:pPr>
      <w:shd w:val="clear" w:color="auto" w:fill="FFFFFF"/>
      <w:spacing w:before="0" w:after="0" w:line="360" w:lineRule="atLeast"/>
    </w:pPr>
    <w:rPr>
      <w:rFonts w:ascii="Times New Roman" w:eastAsia="Times New Roman" w:hAnsi="Times New Roman" w:cs="Times New Roman"/>
      <w:i/>
      <w:iCs/>
      <w:color w:val="494949"/>
      <w:sz w:val="19"/>
      <w:szCs w:val="19"/>
    </w:rPr>
  </w:style>
  <w:style w:type="paragraph" w:customStyle="1" w:styleId="legdatedate1">
    <w:name w:val="legdatedate1"/>
    <w:basedOn w:val="Normal"/>
    <w:rsid w:val="001C62BC"/>
    <w:pPr>
      <w:shd w:val="clear" w:color="auto" w:fill="FFFFFF"/>
      <w:spacing w:before="0" w:after="0" w:line="360" w:lineRule="atLeast"/>
      <w:jc w:val="right"/>
    </w:pPr>
    <w:rPr>
      <w:rFonts w:ascii="Times New Roman" w:eastAsia="Times New Roman" w:hAnsi="Times New Roman" w:cs="Times New Roman"/>
      <w:i/>
      <w:iCs/>
      <w:color w:val="494949"/>
      <w:sz w:val="19"/>
      <w:szCs w:val="19"/>
    </w:rPr>
  </w:style>
  <w:style w:type="paragraph" w:customStyle="1" w:styleId="legsubject1">
    <w:name w:val="legsubject1"/>
    <w:basedOn w:val="Normal"/>
    <w:rsid w:val="006B23F6"/>
    <w:pPr>
      <w:shd w:val="clear" w:color="auto" w:fill="FFFFFF"/>
      <w:spacing w:before="0" w:after="240" w:line="360" w:lineRule="atLeast"/>
    </w:pPr>
    <w:rPr>
      <w:rFonts w:ascii="Times New Roman" w:eastAsia="Times New Roman" w:hAnsi="Times New Roman" w:cs="Times New Roman"/>
      <w:caps/>
      <w:color w:val="494949"/>
      <w:sz w:val="29"/>
      <w:szCs w:val="29"/>
    </w:rPr>
  </w:style>
  <w:style w:type="paragraph" w:styleId="Caption">
    <w:name w:val="caption"/>
    <w:basedOn w:val="Normal"/>
    <w:next w:val="Normal"/>
    <w:uiPriority w:val="35"/>
    <w:unhideWhenUsed/>
    <w:qFormat/>
    <w:rsid w:val="00C15B55"/>
    <w:rPr>
      <w:b/>
      <w:bCs/>
      <w:color w:val="365F91" w:themeColor="accent1" w:themeShade="BF"/>
      <w:sz w:val="16"/>
      <w:szCs w:val="16"/>
    </w:rPr>
  </w:style>
  <w:style w:type="paragraph" w:styleId="Revision">
    <w:name w:val="Revision"/>
    <w:hidden/>
    <w:uiPriority w:val="99"/>
    <w:semiHidden/>
    <w:rsid w:val="00F95606"/>
    <w:rPr>
      <w:rFonts w:eastAsiaTheme="minorHAnsi"/>
      <w:sz w:val="20"/>
      <w:lang w:eastAsia="en-US"/>
    </w:rPr>
  </w:style>
  <w:style w:type="paragraph" w:styleId="BodyText">
    <w:name w:val="Body Text"/>
    <w:basedOn w:val="Normal"/>
    <w:link w:val="BodyTextChar"/>
    <w:rsid w:val="007D7017"/>
    <w:pPr>
      <w:spacing w:before="0"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D7017"/>
    <w:rPr>
      <w:rFonts w:ascii="Times New Roman" w:hAnsi="Times New Roman"/>
      <w:szCs w:val="24"/>
      <w:lang w:eastAsia="en-US"/>
    </w:rPr>
  </w:style>
  <w:style w:type="paragraph" w:styleId="PlainText">
    <w:name w:val="Plain Text"/>
    <w:basedOn w:val="Normal"/>
    <w:link w:val="PlainTextChar"/>
    <w:rsid w:val="007D7017"/>
    <w:pPr>
      <w:spacing w:before="0" w:after="0" w:line="240" w:lineRule="auto"/>
    </w:pPr>
    <w:rPr>
      <w:rFonts w:ascii="Courier New" w:eastAsia="Times New Roman" w:hAnsi="Courier New" w:cs="Courier New"/>
    </w:rPr>
  </w:style>
  <w:style w:type="character" w:customStyle="1" w:styleId="PlainTextChar">
    <w:name w:val="Plain Text Char"/>
    <w:basedOn w:val="DefaultParagraphFont"/>
    <w:link w:val="PlainText"/>
    <w:rsid w:val="007D7017"/>
    <w:rPr>
      <w:rFonts w:ascii="Courier New" w:hAnsi="Courier New" w:cs="Courier New"/>
      <w:sz w:val="20"/>
    </w:rPr>
  </w:style>
  <w:style w:type="paragraph" w:styleId="BodyTextIndent2">
    <w:name w:val="Body Text Indent 2"/>
    <w:basedOn w:val="Normal"/>
    <w:link w:val="BodyTextIndent2Char"/>
    <w:uiPriority w:val="99"/>
    <w:semiHidden/>
    <w:unhideWhenUsed/>
    <w:rsid w:val="007D7017"/>
    <w:pPr>
      <w:spacing w:before="0" w:after="120" w:line="480" w:lineRule="auto"/>
      <w:ind w:left="283"/>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uiPriority w:val="99"/>
    <w:semiHidden/>
    <w:rsid w:val="007D7017"/>
    <w:rPr>
      <w:rFonts w:ascii="Times New Roman" w:hAnsi="Times New Roman"/>
      <w:szCs w:val="24"/>
      <w:lang w:eastAsia="en-US"/>
    </w:rPr>
  </w:style>
  <w:style w:type="paragraph" w:customStyle="1" w:styleId="Default">
    <w:name w:val="Default"/>
    <w:rsid w:val="0078431E"/>
    <w:pPr>
      <w:autoSpaceDE w:val="0"/>
      <w:autoSpaceDN w:val="0"/>
      <w:adjustRightInd w:val="0"/>
    </w:pPr>
    <w:rPr>
      <w:rFonts w:ascii="Candara" w:hAnsi="Candara" w:cs="Candara"/>
      <w:color w:val="000000"/>
      <w:szCs w:val="24"/>
    </w:rPr>
  </w:style>
  <w:style w:type="paragraph" w:styleId="TOC1">
    <w:name w:val="toc 1"/>
    <w:basedOn w:val="Normal"/>
    <w:next w:val="Normal"/>
    <w:autoRedefine/>
    <w:uiPriority w:val="39"/>
    <w:unhideWhenUsed/>
    <w:rsid w:val="004B35E6"/>
    <w:pPr>
      <w:spacing w:after="100"/>
    </w:pPr>
  </w:style>
  <w:style w:type="paragraph" w:styleId="TOC3">
    <w:name w:val="toc 3"/>
    <w:basedOn w:val="Normal"/>
    <w:next w:val="Normal"/>
    <w:autoRedefine/>
    <w:uiPriority w:val="39"/>
    <w:unhideWhenUsed/>
    <w:rsid w:val="004B35E6"/>
    <w:pPr>
      <w:spacing w:after="100"/>
      <w:ind w:left="400"/>
    </w:pPr>
  </w:style>
  <w:style w:type="paragraph" w:styleId="TOC2">
    <w:name w:val="toc 2"/>
    <w:basedOn w:val="Normal"/>
    <w:next w:val="Normal"/>
    <w:autoRedefine/>
    <w:uiPriority w:val="39"/>
    <w:unhideWhenUsed/>
    <w:rsid w:val="004B35E6"/>
    <w:pPr>
      <w:spacing w:after="100"/>
      <w:ind w:left="200"/>
    </w:pPr>
  </w:style>
  <w:style w:type="character" w:customStyle="1" w:styleId="NoSpacingChar">
    <w:name w:val="No Spacing Char"/>
    <w:basedOn w:val="DefaultParagraphFont"/>
    <w:link w:val="NoSpacing"/>
    <w:uiPriority w:val="1"/>
    <w:rsid w:val="00C15B55"/>
    <w:rPr>
      <w:sz w:val="20"/>
      <w:szCs w:val="20"/>
    </w:rPr>
  </w:style>
  <w:style w:type="character" w:styleId="FollowedHyperlink">
    <w:name w:val="FollowedHyperlink"/>
    <w:basedOn w:val="DefaultParagraphFont"/>
    <w:uiPriority w:val="99"/>
    <w:semiHidden/>
    <w:unhideWhenUsed/>
    <w:rsid w:val="00414C77"/>
    <w:rPr>
      <w:color w:val="800080" w:themeColor="followedHyperlink"/>
      <w:u w:val="single"/>
    </w:rPr>
  </w:style>
  <w:style w:type="character" w:customStyle="1" w:styleId="FooterChar">
    <w:name w:val="Footer Char"/>
    <w:basedOn w:val="DefaultParagraphFont"/>
    <w:link w:val="Footer"/>
    <w:uiPriority w:val="99"/>
    <w:rsid w:val="00D02A5E"/>
    <w:rPr>
      <w:rFonts w:eastAsiaTheme="minorHAnsi" w:cstheme="minorBidi"/>
      <w:sz w:val="20"/>
      <w:lang w:eastAsia="en-US"/>
    </w:rPr>
  </w:style>
  <w:style w:type="paragraph" w:styleId="CommentSubject">
    <w:name w:val="annotation subject"/>
    <w:basedOn w:val="CommentText"/>
    <w:next w:val="CommentText"/>
    <w:link w:val="CommentSubjectChar"/>
    <w:uiPriority w:val="99"/>
    <w:semiHidden/>
    <w:unhideWhenUsed/>
    <w:rsid w:val="009E2CCE"/>
    <w:rPr>
      <w:b/>
      <w:bCs/>
    </w:rPr>
  </w:style>
  <w:style w:type="character" w:customStyle="1" w:styleId="CommentSubjectChar">
    <w:name w:val="Comment Subject Char"/>
    <w:basedOn w:val="CommentTextChar"/>
    <w:link w:val="CommentSubject"/>
    <w:uiPriority w:val="99"/>
    <w:semiHidden/>
    <w:rsid w:val="009E2CCE"/>
    <w:rPr>
      <w:rFonts w:eastAsiaTheme="minorHAnsi" w:cstheme="minorBidi"/>
      <w:b/>
      <w:bCs/>
      <w:sz w:val="20"/>
      <w:lang w:eastAsia="en-US"/>
    </w:rPr>
  </w:style>
  <w:style w:type="character" w:customStyle="1" w:styleId="Heading1Char">
    <w:name w:val="Heading 1 Char"/>
    <w:aliases w:val="Outline1 Char"/>
    <w:basedOn w:val="DefaultParagraphFont"/>
    <w:link w:val="Heading1"/>
    <w:uiPriority w:val="9"/>
    <w:rsid w:val="00D55D45"/>
    <w:rPr>
      <w:rFonts w:ascii="Arial" w:hAnsi="Arial"/>
      <w:b/>
      <w:bCs/>
      <w:color w:val="365F91" w:themeColor="accent1" w:themeShade="BF"/>
      <w:spacing w:val="15"/>
      <w:sz w:val="28"/>
    </w:rPr>
  </w:style>
  <w:style w:type="character" w:customStyle="1" w:styleId="Heading2Char">
    <w:name w:val="Heading 2 Char"/>
    <w:aliases w:val="Outline2 Char"/>
    <w:basedOn w:val="DefaultParagraphFont"/>
    <w:link w:val="Heading2"/>
    <w:uiPriority w:val="9"/>
    <w:rsid w:val="00C423DF"/>
    <w:rPr>
      <w:rFonts w:ascii="Arial" w:hAnsi="Arial"/>
      <w:b/>
      <w:spacing w:val="15"/>
      <w:sz w:val="24"/>
    </w:rPr>
  </w:style>
  <w:style w:type="character" w:customStyle="1" w:styleId="Heading3Char">
    <w:name w:val="Heading 3 Char"/>
    <w:aliases w:val="Outline3 Char"/>
    <w:basedOn w:val="DefaultParagraphFont"/>
    <w:link w:val="Heading3"/>
    <w:uiPriority w:val="9"/>
    <w:rsid w:val="00696745"/>
    <w:rPr>
      <w:rFonts w:ascii="Arial" w:hAnsi="Arial"/>
      <w:color w:val="365F91" w:themeColor="accent1" w:themeShade="BF"/>
      <w:spacing w:val="15"/>
      <w:sz w:val="24"/>
    </w:rPr>
  </w:style>
  <w:style w:type="character" w:customStyle="1" w:styleId="Heading5Char">
    <w:name w:val="Heading 5 Char"/>
    <w:basedOn w:val="DefaultParagraphFont"/>
    <w:link w:val="Heading5"/>
    <w:uiPriority w:val="9"/>
    <w:semiHidden/>
    <w:rsid w:val="00C15B55"/>
    <w:rPr>
      <w:caps/>
      <w:color w:val="365F91" w:themeColor="accent1" w:themeShade="BF"/>
      <w:spacing w:val="10"/>
    </w:rPr>
  </w:style>
  <w:style w:type="character" w:customStyle="1" w:styleId="Heading6Char">
    <w:name w:val="Heading 6 Char"/>
    <w:basedOn w:val="DefaultParagraphFont"/>
    <w:link w:val="Heading6"/>
    <w:uiPriority w:val="9"/>
    <w:semiHidden/>
    <w:rsid w:val="00C15B55"/>
    <w:rPr>
      <w:caps/>
      <w:color w:val="365F91" w:themeColor="accent1" w:themeShade="BF"/>
      <w:spacing w:val="10"/>
    </w:rPr>
  </w:style>
  <w:style w:type="character" w:customStyle="1" w:styleId="Heading7Char">
    <w:name w:val="Heading 7 Char"/>
    <w:basedOn w:val="DefaultParagraphFont"/>
    <w:link w:val="Heading7"/>
    <w:uiPriority w:val="9"/>
    <w:semiHidden/>
    <w:rsid w:val="00C15B55"/>
    <w:rPr>
      <w:caps/>
      <w:color w:val="365F91" w:themeColor="accent1" w:themeShade="BF"/>
      <w:spacing w:val="10"/>
    </w:rPr>
  </w:style>
  <w:style w:type="character" w:customStyle="1" w:styleId="Heading8Char">
    <w:name w:val="Heading 8 Char"/>
    <w:basedOn w:val="DefaultParagraphFont"/>
    <w:link w:val="Heading8"/>
    <w:uiPriority w:val="9"/>
    <w:semiHidden/>
    <w:rsid w:val="00C15B55"/>
    <w:rPr>
      <w:caps/>
      <w:spacing w:val="10"/>
      <w:sz w:val="18"/>
      <w:szCs w:val="18"/>
    </w:rPr>
  </w:style>
  <w:style w:type="character" w:customStyle="1" w:styleId="Heading9Char">
    <w:name w:val="Heading 9 Char"/>
    <w:basedOn w:val="DefaultParagraphFont"/>
    <w:link w:val="Heading9"/>
    <w:uiPriority w:val="9"/>
    <w:semiHidden/>
    <w:rsid w:val="00C15B55"/>
    <w:rPr>
      <w:i/>
      <w:caps/>
      <w:spacing w:val="10"/>
      <w:sz w:val="18"/>
      <w:szCs w:val="18"/>
    </w:rPr>
  </w:style>
  <w:style w:type="paragraph" w:styleId="Subtitle">
    <w:name w:val="Subtitle"/>
    <w:basedOn w:val="Normal"/>
    <w:next w:val="Normal"/>
    <w:link w:val="SubtitleChar"/>
    <w:uiPriority w:val="11"/>
    <w:qFormat/>
    <w:rsid w:val="00C15B55"/>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C15B55"/>
    <w:rPr>
      <w:caps/>
      <w:color w:val="595959" w:themeColor="text1" w:themeTint="A6"/>
      <w:spacing w:val="10"/>
      <w:sz w:val="24"/>
      <w:szCs w:val="24"/>
    </w:rPr>
  </w:style>
  <w:style w:type="character" w:styleId="Emphasis">
    <w:name w:val="Emphasis"/>
    <w:uiPriority w:val="20"/>
    <w:qFormat/>
    <w:rsid w:val="00C15B55"/>
    <w:rPr>
      <w:caps/>
      <w:color w:val="243F60" w:themeColor="accent1" w:themeShade="7F"/>
      <w:spacing w:val="5"/>
    </w:rPr>
  </w:style>
  <w:style w:type="paragraph" w:styleId="Quote">
    <w:name w:val="Quote"/>
    <w:basedOn w:val="Normal"/>
    <w:next w:val="Normal"/>
    <w:link w:val="QuoteChar"/>
    <w:uiPriority w:val="29"/>
    <w:qFormat/>
    <w:rsid w:val="00C15B55"/>
    <w:rPr>
      <w:i/>
      <w:iCs/>
    </w:rPr>
  </w:style>
  <w:style w:type="character" w:customStyle="1" w:styleId="QuoteChar">
    <w:name w:val="Quote Char"/>
    <w:basedOn w:val="DefaultParagraphFont"/>
    <w:link w:val="Quote"/>
    <w:uiPriority w:val="29"/>
    <w:rsid w:val="00C15B55"/>
    <w:rPr>
      <w:i/>
      <w:iCs/>
      <w:sz w:val="20"/>
      <w:szCs w:val="20"/>
    </w:rPr>
  </w:style>
  <w:style w:type="paragraph" w:styleId="IntenseQuote">
    <w:name w:val="Intense Quote"/>
    <w:basedOn w:val="Normal"/>
    <w:next w:val="Normal"/>
    <w:link w:val="IntenseQuoteChar"/>
    <w:uiPriority w:val="30"/>
    <w:qFormat/>
    <w:rsid w:val="00C15B5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15B55"/>
    <w:rPr>
      <w:i/>
      <w:iCs/>
      <w:color w:val="4F81BD" w:themeColor="accent1"/>
      <w:sz w:val="20"/>
      <w:szCs w:val="20"/>
    </w:rPr>
  </w:style>
  <w:style w:type="character" w:styleId="SubtleEmphasis">
    <w:name w:val="Subtle Emphasis"/>
    <w:uiPriority w:val="19"/>
    <w:qFormat/>
    <w:rsid w:val="00C15B55"/>
    <w:rPr>
      <w:i/>
      <w:iCs/>
      <w:color w:val="243F60" w:themeColor="accent1" w:themeShade="7F"/>
    </w:rPr>
  </w:style>
  <w:style w:type="character" w:styleId="IntenseEmphasis">
    <w:name w:val="Intense Emphasis"/>
    <w:uiPriority w:val="21"/>
    <w:qFormat/>
    <w:rsid w:val="00C15B55"/>
    <w:rPr>
      <w:b/>
      <w:bCs/>
      <w:caps/>
      <w:color w:val="243F60" w:themeColor="accent1" w:themeShade="7F"/>
      <w:spacing w:val="10"/>
    </w:rPr>
  </w:style>
  <w:style w:type="character" w:styleId="SubtleReference">
    <w:name w:val="Subtle Reference"/>
    <w:uiPriority w:val="31"/>
    <w:qFormat/>
    <w:rsid w:val="00C15B55"/>
    <w:rPr>
      <w:b/>
      <w:bCs/>
      <w:color w:val="4F81BD" w:themeColor="accent1"/>
    </w:rPr>
  </w:style>
  <w:style w:type="character" w:styleId="IntenseReference">
    <w:name w:val="Intense Reference"/>
    <w:uiPriority w:val="32"/>
    <w:qFormat/>
    <w:rsid w:val="00C15B55"/>
    <w:rPr>
      <w:b/>
      <w:bCs/>
      <w:i/>
      <w:iCs/>
      <w:caps/>
      <w:color w:val="4F81BD" w:themeColor="accent1"/>
    </w:rPr>
  </w:style>
  <w:style w:type="character" w:styleId="BookTitle">
    <w:name w:val="Book Title"/>
    <w:uiPriority w:val="33"/>
    <w:qFormat/>
    <w:rsid w:val="00C15B55"/>
    <w:rPr>
      <w:b/>
      <w:bCs/>
      <w:i/>
      <w:iCs/>
      <w:spacing w:val="9"/>
    </w:rPr>
  </w:style>
  <w:style w:type="paragraph" w:styleId="TOC4">
    <w:name w:val="toc 4"/>
    <w:basedOn w:val="Normal"/>
    <w:next w:val="Normal"/>
    <w:autoRedefine/>
    <w:uiPriority w:val="39"/>
    <w:unhideWhenUsed/>
    <w:rsid w:val="00C338E7"/>
    <w:pPr>
      <w:spacing w:before="0" w:after="100"/>
      <w:ind w:left="660"/>
    </w:pPr>
    <w:rPr>
      <w:rFonts w:asciiTheme="minorHAnsi" w:hAnsiTheme="minorHAnsi"/>
      <w:sz w:val="22"/>
      <w:szCs w:val="22"/>
    </w:rPr>
  </w:style>
  <w:style w:type="paragraph" w:styleId="TOC5">
    <w:name w:val="toc 5"/>
    <w:basedOn w:val="Normal"/>
    <w:next w:val="Normal"/>
    <w:autoRedefine/>
    <w:uiPriority w:val="39"/>
    <w:unhideWhenUsed/>
    <w:rsid w:val="00C338E7"/>
    <w:pPr>
      <w:spacing w:before="0" w:after="100"/>
      <w:ind w:left="880"/>
    </w:pPr>
    <w:rPr>
      <w:rFonts w:asciiTheme="minorHAnsi" w:hAnsiTheme="minorHAnsi"/>
      <w:sz w:val="22"/>
      <w:szCs w:val="22"/>
    </w:rPr>
  </w:style>
  <w:style w:type="paragraph" w:styleId="TOC6">
    <w:name w:val="toc 6"/>
    <w:basedOn w:val="Normal"/>
    <w:next w:val="Normal"/>
    <w:autoRedefine/>
    <w:uiPriority w:val="39"/>
    <w:unhideWhenUsed/>
    <w:rsid w:val="00C338E7"/>
    <w:pPr>
      <w:spacing w:before="0" w:after="100"/>
      <w:ind w:left="1100"/>
    </w:pPr>
    <w:rPr>
      <w:rFonts w:asciiTheme="minorHAnsi" w:hAnsiTheme="minorHAnsi"/>
      <w:sz w:val="22"/>
      <w:szCs w:val="22"/>
    </w:rPr>
  </w:style>
  <w:style w:type="paragraph" w:styleId="TOC7">
    <w:name w:val="toc 7"/>
    <w:basedOn w:val="Normal"/>
    <w:next w:val="Normal"/>
    <w:autoRedefine/>
    <w:uiPriority w:val="39"/>
    <w:unhideWhenUsed/>
    <w:rsid w:val="00C338E7"/>
    <w:pPr>
      <w:spacing w:before="0" w:after="100"/>
      <w:ind w:left="1320"/>
    </w:pPr>
    <w:rPr>
      <w:rFonts w:asciiTheme="minorHAnsi" w:hAnsiTheme="minorHAnsi"/>
      <w:sz w:val="22"/>
      <w:szCs w:val="22"/>
    </w:rPr>
  </w:style>
  <w:style w:type="paragraph" w:styleId="TOC8">
    <w:name w:val="toc 8"/>
    <w:basedOn w:val="Normal"/>
    <w:next w:val="Normal"/>
    <w:autoRedefine/>
    <w:uiPriority w:val="39"/>
    <w:unhideWhenUsed/>
    <w:rsid w:val="00C338E7"/>
    <w:pPr>
      <w:spacing w:before="0" w:after="100"/>
      <w:ind w:left="1540"/>
    </w:pPr>
    <w:rPr>
      <w:rFonts w:asciiTheme="minorHAnsi" w:hAnsiTheme="minorHAnsi"/>
      <w:sz w:val="22"/>
      <w:szCs w:val="22"/>
    </w:rPr>
  </w:style>
  <w:style w:type="paragraph" w:styleId="TOC9">
    <w:name w:val="toc 9"/>
    <w:basedOn w:val="Normal"/>
    <w:next w:val="Normal"/>
    <w:autoRedefine/>
    <w:uiPriority w:val="39"/>
    <w:unhideWhenUsed/>
    <w:rsid w:val="00C338E7"/>
    <w:pPr>
      <w:spacing w:before="0" w:after="100"/>
      <w:ind w:left="1760"/>
    </w:pPr>
    <w:rPr>
      <w:rFonts w:asciiTheme="minorHAnsi" w:hAnsiTheme="minorHAnsi"/>
      <w:sz w:val="22"/>
      <w:szCs w:val="22"/>
    </w:rPr>
  </w:style>
  <w:style w:type="paragraph" w:customStyle="1" w:styleId="paragraph">
    <w:name w:val="paragraph"/>
    <w:basedOn w:val="Normal"/>
    <w:rsid w:val="000346E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346E1"/>
  </w:style>
  <w:style w:type="character" w:customStyle="1" w:styleId="eop">
    <w:name w:val="eop"/>
    <w:basedOn w:val="DefaultParagraphFont"/>
    <w:rsid w:val="0003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396">
      <w:bodyDiv w:val="1"/>
      <w:marLeft w:val="0"/>
      <w:marRight w:val="0"/>
      <w:marTop w:val="0"/>
      <w:marBottom w:val="0"/>
      <w:divBdr>
        <w:top w:val="none" w:sz="0" w:space="0" w:color="auto"/>
        <w:left w:val="none" w:sz="0" w:space="0" w:color="auto"/>
        <w:bottom w:val="none" w:sz="0" w:space="0" w:color="auto"/>
        <w:right w:val="none" w:sz="0" w:space="0" w:color="auto"/>
      </w:divBdr>
    </w:div>
    <w:div w:id="37777590">
      <w:bodyDiv w:val="1"/>
      <w:marLeft w:val="0"/>
      <w:marRight w:val="0"/>
      <w:marTop w:val="0"/>
      <w:marBottom w:val="0"/>
      <w:divBdr>
        <w:top w:val="none" w:sz="0" w:space="0" w:color="auto"/>
        <w:left w:val="none" w:sz="0" w:space="0" w:color="auto"/>
        <w:bottom w:val="none" w:sz="0" w:space="0" w:color="auto"/>
        <w:right w:val="none" w:sz="0" w:space="0" w:color="auto"/>
      </w:divBdr>
    </w:div>
    <w:div w:id="90929554">
      <w:bodyDiv w:val="1"/>
      <w:marLeft w:val="0"/>
      <w:marRight w:val="0"/>
      <w:marTop w:val="0"/>
      <w:marBottom w:val="0"/>
      <w:divBdr>
        <w:top w:val="none" w:sz="0" w:space="0" w:color="auto"/>
        <w:left w:val="none" w:sz="0" w:space="0" w:color="auto"/>
        <w:bottom w:val="none" w:sz="0" w:space="0" w:color="auto"/>
        <w:right w:val="none" w:sz="0" w:space="0" w:color="auto"/>
      </w:divBdr>
    </w:div>
    <w:div w:id="131220591">
      <w:bodyDiv w:val="1"/>
      <w:marLeft w:val="0"/>
      <w:marRight w:val="0"/>
      <w:marTop w:val="0"/>
      <w:marBottom w:val="0"/>
      <w:divBdr>
        <w:top w:val="none" w:sz="0" w:space="0" w:color="auto"/>
        <w:left w:val="none" w:sz="0" w:space="0" w:color="auto"/>
        <w:bottom w:val="none" w:sz="0" w:space="0" w:color="auto"/>
        <w:right w:val="none" w:sz="0" w:space="0" w:color="auto"/>
      </w:divBdr>
      <w:divsChild>
        <w:div w:id="207837344">
          <w:marLeft w:val="547"/>
          <w:marRight w:val="0"/>
          <w:marTop w:val="91"/>
          <w:marBottom w:val="0"/>
          <w:divBdr>
            <w:top w:val="none" w:sz="0" w:space="0" w:color="auto"/>
            <w:left w:val="none" w:sz="0" w:space="0" w:color="auto"/>
            <w:bottom w:val="none" w:sz="0" w:space="0" w:color="auto"/>
            <w:right w:val="none" w:sz="0" w:space="0" w:color="auto"/>
          </w:divBdr>
        </w:div>
        <w:div w:id="1740322559">
          <w:marLeft w:val="547"/>
          <w:marRight w:val="0"/>
          <w:marTop w:val="91"/>
          <w:marBottom w:val="0"/>
          <w:divBdr>
            <w:top w:val="none" w:sz="0" w:space="0" w:color="auto"/>
            <w:left w:val="none" w:sz="0" w:space="0" w:color="auto"/>
            <w:bottom w:val="none" w:sz="0" w:space="0" w:color="auto"/>
            <w:right w:val="none" w:sz="0" w:space="0" w:color="auto"/>
          </w:divBdr>
        </w:div>
        <w:div w:id="1648314796">
          <w:marLeft w:val="547"/>
          <w:marRight w:val="0"/>
          <w:marTop w:val="91"/>
          <w:marBottom w:val="0"/>
          <w:divBdr>
            <w:top w:val="none" w:sz="0" w:space="0" w:color="auto"/>
            <w:left w:val="none" w:sz="0" w:space="0" w:color="auto"/>
            <w:bottom w:val="none" w:sz="0" w:space="0" w:color="auto"/>
            <w:right w:val="none" w:sz="0" w:space="0" w:color="auto"/>
          </w:divBdr>
        </w:div>
        <w:div w:id="1802530363">
          <w:marLeft w:val="547"/>
          <w:marRight w:val="0"/>
          <w:marTop w:val="91"/>
          <w:marBottom w:val="0"/>
          <w:divBdr>
            <w:top w:val="none" w:sz="0" w:space="0" w:color="auto"/>
            <w:left w:val="none" w:sz="0" w:space="0" w:color="auto"/>
            <w:bottom w:val="none" w:sz="0" w:space="0" w:color="auto"/>
            <w:right w:val="none" w:sz="0" w:space="0" w:color="auto"/>
          </w:divBdr>
        </w:div>
        <w:div w:id="1537885332">
          <w:marLeft w:val="547"/>
          <w:marRight w:val="0"/>
          <w:marTop w:val="91"/>
          <w:marBottom w:val="0"/>
          <w:divBdr>
            <w:top w:val="none" w:sz="0" w:space="0" w:color="auto"/>
            <w:left w:val="none" w:sz="0" w:space="0" w:color="auto"/>
            <w:bottom w:val="none" w:sz="0" w:space="0" w:color="auto"/>
            <w:right w:val="none" w:sz="0" w:space="0" w:color="auto"/>
          </w:divBdr>
        </w:div>
      </w:divsChild>
    </w:div>
    <w:div w:id="138697213">
      <w:bodyDiv w:val="1"/>
      <w:marLeft w:val="0"/>
      <w:marRight w:val="0"/>
      <w:marTop w:val="0"/>
      <w:marBottom w:val="0"/>
      <w:divBdr>
        <w:top w:val="none" w:sz="0" w:space="0" w:color="auto"/>
        <w:left w:val="none" w:sz="0" w:space="0" w:color="auto"/>
        <w:bottom w:val="none" w:sz="0" w:space="0" w:color="auto"/>
        <w:right w:val="none" w:sz="0" w:space="0" w:color="auto"/>
      </w:divBdr>
    </w:div>
    <w:div w:id="257560562">
      <w:bodyDiv w:val="1"/>
      <w:marLeft w:val="0"/>
      <w:marRight w:val="0"/>
      <w:marTop w:val="0"/>
      <w:marBottom w:val="0"/>
      <w:divBdr>
        <w:top w:val="none" w:sz="0" w:space="0" w:color="auto"/>
        <w:left w:val="none" w:sz="0" w:space="0" w:color="auto"/>
        <w:bottom w:val="none" w:sz="0" w:space="0" w:color="auto"/>
        <w:right w:val="none" w:sz="0" w:space="0" w:color="auto"/>
      </w:divBdr>
    </w:div>
    <w:div w:id="259074005">
      <w:bodyDiv w:val="1"/>
      <w:marLeft w:val="0"/>
      <w:marRight w:val="0"/>
      <w:marTop w:val="0"/>
      <w:marBottom w:val="0"/>
      <w:divBdr>
        <w:top w:val="none" w:sz="0" w:space="0" w:color="auto"/>
        <w:left w:val="none" w:sz="0" w:space="0" w:color="auto"/>
        <w:bottom w:val="none" w:sz="0" w:space="0" w:color="auto"/>
        <w:right w:val="none" w:sz="0" w:space="0" w:color="auto"/>
      </w:divBdr>
    </w:div>
    <w:div w:id="381754777">
      <w:bodyDiv w:val="1"/>
      <w:marLeft w:val="0"/>
      <w:marRight w:val="0"/>
      <w:marTop w:val="0"/>
      <w:marBottom w:val="0"/>
      <w:divBdr>
        <w:top w:val="none" w:sz="0" w:space="0" w:color="auto"/>
        <w:left w:val="none" w:sz="0" w:space="0" w:color="auto"/>
        <w:bottom w:val="none" w:sz="0" w:space="0" w:color="auto"/>
        <w:right w:val="none" w:sz="0" w:space="0" w:color="auto"/>
      </w:divBdr>
    </w:div>
    <w:div w:id="443043330">
      <w:bodyDiv w:val="1"/>
      <w:marLeft w:val="0"/>
      <w:marRight w:val="0"/>
      <w:marTop w:val="0"/>
      <w:marBottom w:val="0"/>
      <w:divBdr>
        <w:top w:val="none" w:sz="0" w:space="0" w:color="auto"/>
        <w:left w:val="none" w:sz="0" w:space="0" w:color="auto"/>
        <w:bottom w:val="none" w:sz="0" w:space="0" w:color="auto"/>
        <w:right w:val="none" w:sz="0" w:space="0" w:color="auto"/>
      </w:divBdr>
    </w:div>
    <w:div w:id="567307000">
      <w:bodyDiv w:val="1"/>
      <w:marLeft w:val="0"/>
      <w:marRight w:val="0"/>
      <w:marTop w:val="0"/>
      <w:marBottom w:val="0"/>
      <w:divBdr>
        <w:top w:val="none" w:sz="0" w:space="0" w:color="auto"/>
        <w:left w:val="none" w:sz="0" w:space="0" w:color="auto"/>
        <w:bottom w:val="none" w:sz="0" w:space="0" w:color="auto"/>
        <w:right w:val="none" w:sz="0" w:space="0" w:color="auto"/>
      </w:divBdr>
      <w:divsChild>
        <w:div w:id="574436220">
          <w:marLeft w:val="0"/>
          <w:marRight w:val="0"/>
          <w:marTop w:val="0"/>
          <w:marBottom w:val="0"/>
          <w:divBdr>
            <w:top w:val="none" w:sz="0" w:space="0" w:color="auto"/>
            <w:left w:val="none" w:sz="0" w:space="0" w:color="auto"/>
            <w:bottom w:val="none" w:sz="0" w:space="0" w:color="auto"/>
            <w:right w:val="none" w:sz="0" w:space="0" w:color="auto"/>
          </w:divBdr>
          <w:divsChild>
            <w:div w:id="655766252">
              <w:marLeft w:val="0"/>
              <w:marRight w:val="0"/>
              <w:marTop w:val="0"/>
              <w:marBottom w:val="0"/>
              <w:divBdr>
                <w:top w:val="single" w:sz="2" w:space="0" w:color="FFFFFF"/>
                <w:left w:val="single" w:sz="6" w:space="0" w:color="FFFFFF"/>
                <w:bottom w:val="single" w:sz="6" w:space="0" w:color="FFFFFF"/>
                <w:right w:val="single" w:sz="6" w:space="0" w:color="FFFFFF"/>
              </w:divBdr>
              <w:divsChild>
                <w:div w:id="589850192">
                  <w:marLeft w:val="0"/>
                  <w:marRight w:val="0"/>
                  <w:marTop w:val="0"/>
                  <w:marBottom w:val="0"/>
                  <w:divBdr>
                    <w:top w:val="single" w:sz="6" w:space="1" w:color="D3D3D3"/>
                    <w:left w:val="none" w:sz="0" w:space="0" w:color="auto"/>
                    <w:bottom w:val="none" w:sz="0" w:space="0" w:color="auto"/>
                    <w:right w:val="none" w:sz="0" w:space="0" w:color="auto"/>
                  </w:divBdr>
                  <w:divsChild>
                    <w:div w:id="1722711477">
                      <w:marLeft w:val="0"/>
                      <w:marRight w:val="0"/>
                      <w:marTop w:val="0"/>
                      <w:marBottom w:val="0"/>
                      <w:divBdr>
                        <w:top w:val="none" w:sz="0" w:space="0" w:color="auto"/>
                        <w:left w:val="none" w:sz="0" w:space="0" w:color="auto"/>
                        <w:bottom w:val="none" w:sz="0" w:space="0" w:color="auto"/>
                        <w:right w:val="none" w:sz="0" w:space="0" w:color="auto"/>
                      </w:divBdr>
                      <w:divsChild>
                        <w:div w:id="1740447095">
                          <w:marLeft w:val="0"/>
                          <w:marRight w:val="0"/>
                          <w:marTop w:val="0"/>
                          <w:marBottom w:val="0"/>
                          <w:divBdr>
                            <w:top w:val="none" w:sz="0" w:space="0" w:color="auto"/>
                            <w:left w:val="none" w:sz="0" w:space="0" w:color="auto"/>
                            <w:bottom w:val="none" w:sz="0" w:space="0" w:color="auto"/>
                            <w:right w:val="none" w:sz="0" w:space="0" w:color="auto"/>
                          </w:divBdr>
                          <w:divsChild>
                            <w:div w:id="12554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29339">
      <w:bodyDiv w:val="1"/>
      <w:marLeft w:val="0"/>
      <w:marRight w:val="0"/>
      <w:marTop w:val="0"/>
      <w:marBottom w:val="0"/>
      <w:divBdr>
        <w:top w:val="none" w:sz="0" w:space="0" w:color="auto"/>
        <w:left w:val="none" w:sz="0" w:space="0" w:color="auto"/>
        <w:bottom w:val="none" w:sz="0" w:space="0" w:color="auto"/>
        <w:right w:val="none" w:sz="0" w:space="0" w:color="auto"/>
      </w:divBdr>
      <w:divsChild>
        <w:div w:id="1916470400">
          <w:marLeft w:val="0"/>
          <w:marRight w:val="0"/>
          <w:marTop w:val="0"/>
          <w:marBottom w:val="0"/>
          <w:divBdr>
            <w:top w:val="none" w:sz="0" w:space="0" w:color="auto"/>
            <w:left w:val="none" w:sz="0" w:space="0" w:color="auto"/>
            <w:bottom w:val="none" w:sz="0" w:space="0" w:color="auto"/>
            <w:right w:val="none" w:sz="0" w:space="0" w:color="auto"/>
          </w:divBdr>
          <w:divsChild>
            <w:div w:id="1954090261">
              <w:marLeft w:val="0"/>
              <w:marRight w:val="0"/>
              <w:marTop w:val="0"/>
              <w:marBottom w:val="0"/>
              <w:divBdr>
                <w:top w:val="none" w:sz="0" w:space="0" w:color="auto"/>
                <w:left w:val="none" w:sz="0" w:space="0" w:color="auto"/>
                <w:bottom w:val="none" w:sz="0" w:space="0" w:color="auto"/>
                <w:right w:val="none" w:sz="0" w:space="0" w:color="auto"/>
              </w:divBdr>
              <w:divsChild>
                <w:div w:id="1094476643">
                  <w:marLeft w:val="0"/>
                  <w:marRight w:val="0"/>
                  <w:marTop w:val="0"/>
                  <w:marBottom w:val="0"/>
                  <w:divBdr>
                    <w:top w:val="none" w:sz="0" w:space="0" w:color="auto"/>
                    <w:left w:val="none" w:sz="0" w:space="0" w:color="auto"/>
                    <w:bottom w:val="none" w:sz="0" w:space="0" w:color="auto"/>
                    <w:right w:val="none" w:sz="0" w:space="0" w:color="auto"/>
                  </w:divBdr>
                  <w:divsChild>
                    <w:div w:id="13117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61662">
      <w:bodyDiv w:val="1"/>
      <w:marLeft w:val="0"/>
      <w:marRight w:val="0"/>
      <w:marTop w:val="0"/>
      <w:marBottom w:val="0"/>
      <w:divBdr>
        <w:top w:val="none" w:sz="0" w:space="0" w:color="auto"/>
        <w:left w:val="none" w:sz="0" w:space="0" w:color="auto"/>
        <w:bottom w:val="none" w:sz="0" w:space="0" w:color="auto"/>
        <w:right w:val="none" w:sz="0" w:space="0" w:color="auto"/>
      </w:divBdr>
    </w:div>
    <w:div w:id="610630855">
      <w:bodyDiv w:val="1"/>
      <w:marLeft w:val="0"/>
      <w:marRight w:val="0"/>
      <w:marTop w:val="0"/>
      <w:marBottom w:val="0"/>
      <w:divBdr>
        <w:top w:val="none" w:sz="0" w:space="0" w:color="auto"/>
        <w:left w:val="none" w:sz="0" w:space="0" w:color="auto"/>
        <w:bottom w:val="none" w:sz="0" w:space="0" w:color="auto"/>
        <w:right w:val="none" w:sz="0" w:space="0" w:color="auto"/>
      </w:divBdr>
      <w:divsChild>
        <w:div w:id="641274531">
          <w:marLeft w:val="0"/>
          <w:marRight w:val="0"/>
          <w:marTop w:val="0"/>
          <w:marBottom w:val="0"/>
          <w:divBdr>
            <w:top w:val="none" w:sz="0" w:space="0" w:color="auto"/>
            <w:left w:val="none" w:sz="0" w:space="0" w:color="auto"/>
            <w:bottom w:val="none" w:sz="0" w:space="0" w:color="auto"/>
            <w:right w:val="none" w:sz="0" w:space="0" w:color="auto"/>
          </w:divBdr>
        </w:div>
        <w:div w:id="137455423">
          <w:marLeft w:val="0"/>
          <w:marRight w:val="0"/>
          <w:marTop w:val="0"/>
          <w:marBottom w:val="0"/>
          <w:divBdr>
            <w:top w:val="none" w:sz="0" w:space="0" w:color="auto"/>
            <w:left w:val="none" w:sz="0" w:space="0" w:color="auto"/>
            <w:bottom w:val="none" w:sz="0" w:space="0" w:color="auto"/>
            <w:right w:val="none" w:sz="0" w:space="0" w:color="auto"/>
          </w:divBdr>
        </w:div>
        <w:div w:id="177895658">
          <w:marLeft w:val="0"/>
          <w:marRight w:val="0"/>
          <w:marTop w:val="0"/>
          <w:marBottom w:val="0"/>
          <w:divBdr>
            <w:top w:val="none" w:sz="0" w:space="0" w:color="auto"/>
            <w:left w:val="none" w:sz="0" w:space="0" w:color="auto"/>
            <w:bottom w:val="none" w:sz="0" w:space="0" w:color="auto"/>
            <w:right w:val="none" w:sz="0" w:space="0" w:color="auto"/>
          </w:divBdr>
        </w:div>
        <w:div w:id="605384669">
          <w:marLeft w:val="0"/>
          <w:marRight w:val="0"/>
          <w:marTop w:val="0"/>
          <w:marBottom w:val="0"/>
          <w:divBdr>
            <w:top w:val="none" w:sz="0" w:space="0" w:color="auto"/>
            <w:left w:val="none" w:sz="0" w:space="0" w:color="auto"/>
            <w:bottom w:val="none" w:sz="0" w:space="0" w:color="auto"/>
            <w:right w:val="none" w:sz="0" w:space="0" w:color="auto"/>
          </w:divBdr>
        </w:div>
        <w:div w:id="2137403546">
          <w:marLeft w:val="0"/>
          <w:marRight w:val="0"/>
          <w:marTop w:val="0"/>
          <w:marBottom w:val="0"/>
          <w:divBdr>
            <w:top w:val="none" w:sz="0" w:space="0" w:color="auto"/>
            <w:left w:val="none" w:sz="0" w:space="0" w:color="auto"/>
            <w:bottom w:val="none" w:sz="0" w:space="0" w:color="auto"/>
            <w:right w:val="none" w:sz="0" w:space="0" w:color="auto"/>
          </w:divBdr>
        </w:div>
      </w:divsChild>
    </w:div>
    <w:div w:id="704670374">
      <w:bodyDiv w:val="1"/>
      <w:marLeft w:val="0"/>
      <w:marRight w:val="0"/>
      <w:marTop w:val="0"/>
      <w:marBottom w:val="0"/>
      <w:divBdr>
        <w:top w:val="none" w:sz="0" w:space="0" w:color="auto"/>
        <w:left w:val="none" w:sz="0" w:space="0" w:color="auto"/>
        <w:bottom w:val="none" w:sz="0" w:space="0" w:color="auto"/>
        <w:right w:val="none" w:sz="0" w:space="0" w:color="auto"/>
      </w:divBdr>
    </w:div>
    <w:div w:id="708141425">
      <w:bodyDiv w:val="1"/>
      <w:marLeft w:val="0"/>
      <w:marRight w:val="0"/>
      <w:marTop w:val="0"/>
      <w:marBottom w:val="0"/>
      <w:divBdr>
        <w:top w:val="none" w:sz="0" w:space="0" w:color="auto"/>
        <w:left w:val="none" w:sz="0" w:space="0" w:color="auto"/>
        <w:bottom w:val="none" w:sz="0" w:space="0" w:color="auto"/>
        <w:right w:val="none" w:sz="0" w:space="0" w:color="auto"/>
      </w:divBdr>
    </w:div>
    <w:div w:id="782847342">
      <w:bodyDiv w:val="1"/>
      <w:marLeft w:val="0"/>
      <w:marRight w:val="0"/>
      <w:marTop w:val="0"/>
      <w:marBottom w:val="0"/>
      <w:divBdr>
        <w:top w:val="none" w:sz="0" w:space="0" w:color="auto"/>
        <w:left w:val="none" w:sz="0" w:space="0" w:color="auto"/>
        <w:bottom w:val="none" w:sz="0" w:space="0" w:color="auto"/>
        <w:right w:val="none" w:sz="0" w:space="0" w:color="auto"/>
      </w:divBdr>
    </w:div>
    <w:div w:id="821118621">
      <w:bodyDiv w:val="1"/>
      <w:marLeft w:val="0"/>
      <w:marRight w:val="0"/>
      <w:marTop w:val="0"/>
      <w:marBottom w:val="0"/>
      <w:divBdr>
        <w:top w:val="none" w:sz="0" w:space="0" w:color="auto"/>
        <w:left w:val="none" w:sz="0" w:space="0" w:color="auto"/>
        <w:bottom w:val="none" w:sz="0" w:space="0" w:color="auto"/>
        <w:right w:val="none" w:sz="0" w:space="0" w:color="auto"/>
      </w:divBdr>
    </w:div>
    <w:div w:id="954949866">
      <w:bodyDiv w:val="1"/>
      <w:marLeft w:val="0"/>
      <w:marRight w:val="0"/>
      <w:marTop w:val="0"/>
      <w:marBottom w:val="0"/>
      <w:divBdr>
        <w:top w:val="none" w:sz="0" w:space="0" w:color="auto"/>
        <w:left w:val="none" w:sz="0" w:space="0" w:color="auto"/>
        <w:bottom w:val="none" w:sz="0" w:space="0" w:color="auto"/>
        <w:right w:val="none" w:sz="0" w:space="0" w:color="auto"/>
      </w:divBdr>
    </w:div>
    <w:div w:id="1094008868">
      <w:bodyDiv w:val="1"/>
      <w:marLeft w:val="0"/>
      <w:marRight w:val="0"/>
      <w:marTop w:val="0"/>
      <w:marBottom w:val="0"/>
      <w:divBdr>
        <w:top w:val="none" w:sz="0" w:space="0" w:color="auto"/>
        <w:left w:val="none" w:sz="0" w:space="0" w:color="auto"/>
        <w:bottom w:val="none" w:sz="0" w:space="0" w:color="auto"/>
        <w:right w:val="none" w:sz="0" w:space="0" w:color="auto"/>
      </w:divBdr>
    </w:div>
    <w:div w:id="1111893783">
      <w:bodyDiv w:val="1"/>
      <w:marLeft w:val="0"/>
      <w:marRight w:val="0"/>
      <w:marTop w:val="0"/>
      <w:marBottom w:val="0"/>
      <w:divBdr>
        <w:top w:val="none" w:sz="0" w:space="0" w:color="auto"/>
        <w:left w:val="none" w:sz="0" w:space="0" w:color="auto"/>
        <w:bottom w:val="none" w:sz="0" w:space="0" w:color="auto"/>
        <w:right w:val="none" w:sz="0" w:space="0" w:color="auto"/>
      </w:divBdr>
    </w:div>
    <w:div w:id="1141000402">
      <w:bodyDiv w:val="1"/>
      <w:marLeft w:val="0"/>
      <w:marRight w:val="0"/>
      <w:marTop w:val="0"/>
      <w:marBottom w:val="0"/>
      <w:divBdr>
        <w:top w:val="none" w:sz="0" w:space="0" w:color="auto"/>
        <w:left w:val="none" w:sz="0" w:space="0" w:color="auto"/>
        <w:bottom w:val="none" w:sz="0" w:space="0" w:color="auto"/>
        <w:right w:val="none" w:sz="0" w:space="0" w:color="auto"/>
      </w:divBdr>
    </w:div>
    <w:div w:id="1145775053">
      <w:bodyDiv w:val="1"/>
      <w:marLeft w:val="0"/>
      <w:marRight w:val="0"/>
      <w:marTop w:val="0"/>
      <w:marBottom w:val="0"/>
      <w:divBdr>
        <w:top w:val="none" w:sz="0" w:space="0" w:color="auto"/>
        <w:left w:val="none" w:sz="0" w:space="0" w:color="auto"/>
        <w:bottom w:val="none" w:sz="0" w:space="0" w:color="auto"/>
        <w:right w:val="none" w:sz="0" w:space="0" w:color="auto"/>
      </w:divBdr>
      <w:divsChild>
        <w:div w:id="768046594">
          <w:marLeft w:val="0"/>
          <w:marRight w:val="0"/>
          <w:marTop w:val="0"/>
          <w:marBottom w:val="0"/>
          <w:divBdr>
            <w:top w:val="none" w:sz="0" w:space="0" w:color="auto"/>
            <w:left w:val="none" w:sz="0" w:space="0" w:color="auto"/>
            <w:bottom w:val="none" w:sz="0" w:space="0" w:color="auto"/>
            <w:right w:val="none" w:sz="0" w:space="0" w:color="auto"/>
          </w:divBdr>
        </w:div>
        <w:div w:id="1518932373">
          <w:marLeft w:val="0"/>
          <w:marRight w:val="0"/>
          <w:marTop w:val="0"/>
          <w:marBottom w:val="0"/>
          <w:divBdr>
            <w:top w:val="none" w:sz="0" w:space="0" w:color="auto"/>
            <w:left w:val="none" w:sz="0" w:space="0" w:color="auto"/>
            <w:bottom w:val="none" w:sz="0" w:space="0" w:color="auto"/>
            <w:right w:val="none" w:sz="0" w:space="0" w:color="auto"/>
          </w:divBdr>
        </w:div>
      </w:divsChild>
    </w:div>
    <w:div w:id="1155104660">
      <w:bodyDiv w:val="1"/>
      <w:marLeft w:val="0"/>
      <w:marRight w:val="0"/>
      <w:marTop w:val="0"/>
      <w:marBottom w:val="0"/>
      <w:divBdr>
        <w:top w:val="none" w:sz="0" w:space="0" w:color="auto"/>
        <w:left w:val="none" w:sz="0" w:space="0" w:color="auto"/>
        <w:bottom w:val="none" w:sz="0" w:space="0" w:color="auto"/>
        <w:right w:val="none" w:sz="0" w:space="0" w:color="auto"/>
      </w:divBdr>
      <w:divsChild>
        <w:div w:id="1783189257">
          <w:marLeft w:val="547"/>
          <w:marRight w:val="0"/>
          <w:marTop w:val="0"/>
          <w:marBottom w:val="0"/>
          <w:divBdr>
            <w:top w:val="none" w:sz="0" w:space="0" w:color="auto"/>
            <w:left w:val="none" w:sz="0" w:space="0" w:color="auto"/>
            <w:bottom w:val="none" w:sz="0" w:space="0" w:color="auto"/>
            <w:right w:val="none" w:sz="0" w:space="0" w:color="auto"/>
          </w:divBdr>
        </w:div>
        <w:div w:id="1160344673">
          <w:marLeft w:val="547"/>
          <w:marRight w:val="0"/>
          <w:marTop w:val="0"/>
          <w:marBottom w:val="0"/>
          <w:divBdr>
            <w:top w:val="none" w:sz="0" w:space="0" w:color="auto"/>
            <w:left w:val="none" w:sz="0" w:space="0" w:color="auto"/>
            <w:bottom w:val="none" w:sz="0" w:space="0" w:color="auto"/>
            <w:right w:val="none" w:sz="0" w:space="0" w:color="auto"/>
          </w:divBdr>
        </w:div>
      </w:divsChild>
    </w:div>
    <w:div w:id="1193300230">
      <w:bodyDiv w:val="1"/>
      <w:marLeft w:val="0"/>
      <w:marRight w:val="0"/>
      <w:marTop w:val="0"/>
      <w:marBottom w:val="0"/>
      <w:divBdr>
        <w:top w:val="none" w:sz="0" w:space="0" w:color="auto"/>
        <w:left w:val="none" w:sz="0" w:space="0" w:color="auto"/>
        <w:bottom w:val="none" w:sz="0" w:space="0" w:color="auto"/>
        <w:right w:val="none" w:sz="0" w:space="0" w:color="auto"/>
      </w:divBdr>
    </w:div>
    <w:div w:id="1196575975">
      <w:bodyDiv w:val="1"/>
      <w:marLeft w:val="0"/>
      <w:marRight w:val="0"/>
      <w:marTop w:val="0"/>
      <w:marBottom w:val="0"/>
      <w:divBdr>
        <w:top w:val="none" w:sz="0" w:space="0" w:color="auto"/>
        <w:left w:val="none" w:sz="0" w:space="0" w:color="auto"/>
        <w:bottom w:val="none" w:sz="0" w:space="0" w:color="auto"/>
        <w:right w:val="none" w:sz="0" w:space="0" w:color="auto"/>
      </w:divBdr>
    </w:div>
    <w:div w:id="1210456380">
      <w:bodyDiv w:val="1"/>
      <w:marLeft w:val="0"/>
      <w:marRight w:val="0"/>
      <w:marTop w:val="0"/>
      <w:marBottom w:val="0"/>
      <w:divBdr>
        <w:top w:val="none" w:sz="0" w:space="0" w:color="auto"/>
        <w:left w:val="none" w:sz="0" w:space="0" w:color="auto"/>
        <w:bottom w:val="none" w:sz="0" w:space="0" w:color="auto"/>
        <w:right w:val="none" w:sz="0" w:space="0" w:color="auto"/>
      </w:divBdr>
    </w:div>
    <w:div w:id="1215581191">
      <w:bodyDiv w:val="1"/>
      <w:marLeft w:val="0"/>
      <w:marRight w:val="0"/>
      <w:marTop w:val="0"/>
      <w:marBottom w:val="0"/>
      <w:divBdr>
        <w:top w:val="none" w:sz="0" w:space="0" w:color="auto"/>
        <w:left w:val="none" w:sz="0" w:space="0" w:color="auto"/>
        <w:bottom w:val="none" w:sz="0" w:space="0" w:color="auto"/>
        <w:right w:val="none" w:sz="0" w:space="0" w:color="auto"/>
      </w:divBdr>
      <w:divsChild>
        <w:div w:id="760293881">
          <w:marLeft w:val="0"/>
          <w:marRight w:val="0"/>
          <w:marTop w:val="0"/>
          <w:marBottom w:val="0"/>
          <w:divBdr>
            <w:top w:val="none" w:sz="0" w:space="0" w:color="auto"/>
            <w:left w:val="none" w:sz="0" w:space="0" w:color="auto"/>
            <w:bottom w:val="none" w:sz="0" w:space="0" w:color="auto"/>
            <w:right w:val="none" w:sz="0" w:space="0" w:color="auto"/>
          </w:divBdr>
          <w:divsChild>
            <w:div w:id="2129815500">
              <w:marLeft w:val="0"/>
              <w:marRight w:val="0"/>
              <w:marTop w:val="0"/>
              <w:marBottom w:val="0"/>
              <w:divBdr>
                <w:top w:val="none" w:sz="0" w:space="0" w:color="auto"/>
                <w:left w:val="none" w:sz="0" w:space="0" w:color="auto"/>
                <w:bottom w:val="none" w:sz="0" w:space="0" w:color="auto"/>
                <w:right w:val="none" w:sz="0" w:space="0" w:color="auto"/>
              </w:divBdr>
              <w:divsChild>
                <w:div w:id="1033845023">
                  <w:marLeft w:val="0"/>
                  <w:marRight w:val="0"/>
                  <w:marTop w:val="0"/>
                  <w:marBottom w:val="0"/>
                  <w:divBdr>
                    <w:top w:val="none" w:sz="0" w:space="0" w:color="auto"/>
                    <w:left w:val="none" w:sz="0" w:space="0" w:color="auto"/>
                    <w:bottom w:val="none" w:sz="0" w:space="0" w:color="auto"/>
                    <w:right w:val="none" w:sz="0" w:space="0" w:color="auto"/>
                  </w:divBdr>
                  <w:divsChild>
                    <w:div w:id="221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00518">
      <w:bodyDiv w:val="1"/>
      <w:marLeft w:val="0"/>
      <w:marRight w:val="0"/>
      <w:marTop w:val="0"/>
      <w:marBottom w:val="0"/>
      <w:divBdr>
        <w:top w:val="none" w:sz="0" w:space="0" w:color="auto"/>
        <w:left w:val="none" w:sz="0" w:space="0" w:color="auto"/>
        <w:bottom w:val="none" w:sz="0" w:space="0" w:color="auto"/>
        <w:right w:val="none" w:sz="0" w:space="0" w:color="auto"/>
      </w:divBdr>
    </w:div>
    <w:div w:id="1365133058">
      <w:bodyDiv w:val="1"/>
      <w:marLeft w:val="0"/>
      <w:marRight w:val="0"/>
      <w:marTop w:val="0"/>
      <w:marBottom w:val="0"/>
      <w:divBdr>
        <w:top w:val="none" w:sz="0" w:space="0" w:color="auto"/>
        <w:left w:val="none" w:sz="0" w:space="0" w:color="auto"/>
        <w:bottom w:val="none" w:sz="0" w:space="0" w:color="auto"/>
        <w:right w:val="none" w:sz="0" w:space="0" w:color="auto"/>
      </w:divBdr>
    </w:div>
    <w:div w:id="1366521874">
      <w:bodyDiv w:val="1"/>
      <w:marLeft w:val="0"/>
      <w:marRight w:val="0"/>
      <w:marTop w:val="0"/>
      <w:marBottom w:val="0"/>
      <w:divBdr>
        <w:top w:val="none" w:sz="0" w:space="0" w:color="auto"/>
        <w:left w:val="none" w:sz="0" w:space="0" w:color="auto"/>
        <w:bottom w:val="none" w:sz="0" w:space="0" w:color="auto"/>
        <w:right w:val="none" w:sz="0" w:space="0" w:color="auto"/>
      </w:divBdr>
      <w:divsChild>
        <w:div w:id="1731684144">
          <w:marLeft w:val="0"/>
          <w:marRight w:val="0"/>
          <w:marTop w:val="0"/>
          <w:marBottom w:val="0"/>
          <w:divBdr>
            <w:top w:val="none" w:sz="0" w:space="0" w:color="auto"/>
            <w:left w:val="none" w:sz="0" w:space="0" w:color="auto"/>
            <w:bottom w:val="none" w:sz="0" w:space="0" w:color="auto"/>
            <w:right w:val="none" w:sz="0" w:space="0" w:color="auto"/>
          </w:divBdr>
          <w:divsChild>
            <w:div w:id="1099718979">
              <w:marLeft w:val="0"/>
              <w:marRight w:val="0"/>
              <w:marTop w:val="0"/>
              <w:marBottom w:val="0"/>
              <w:divBdr>
                <w:top w:val="single" w:sz="2" w:space="0" w:color="FFFFFF"/>
                <w:left w:val="single" w:sz="6" w:space="0" w:color="FFFFFF"/>
                <w:bottom w:val="single" w:sz="6" w:space="0" w:color="FFFFFF"/>
                <w:right w:val="single" w:sz="6" w:space="0" w:color="FFFFFF"/>
              </w:divBdr>
              <w:divsChild>
                <w:div w:id="677314612">
                  <w:marLeft w:val="0"/>
                  <w:marRight w:val="0"/>
                  <w:marTop w:val="0"/>
                  <w:marBottom w:val="0"/>
                  <w:divBdr>
                    <w:top w:val="single" w:sz="6" w:space="1" w:color="D3D3D3"/>
                    <w:left w:val="none" w:sz="0" w:space="0" w:color="auto"/>
                    <w:bottom w:val="none" w:sz="0" w:space="0" w:color="auto"/>
                    <w:right w:val="none" w:sz="0" w:space="0" w:color="auto"/>
                  </w:divBdr>
                  <w:divsChild>
                    <w:div w:id="2132630369">
                      <w:marLeft w:val="0"/>
                      <w:marRight w:val="0"/>
                      <w:marTop w:val="0"/>
                      <w:marBottom w:val="0"/>
                      <w:divBdr>
                        <w:top w:val="none" w:sz="0" w:space="0" w:color="auto"/>
                        <w:left w:val="none" w:sz="0" w:space="0" w:color="auto"/>
                        <w:bottom w:val="none" w:sz="0" w:space="0" w:color="auto"/>
                        <w:right w:val="none" w:sz="0" w:space="0" w:color="auto"/>
                      </w:divBdr>
                      <w:divsChild>
                        <w:div w:id="1279799059">
                          <w:marLeft w:val="0"/>
                          <w:marRight w:val="0"/>
                          <w:marTop w:val="0"/>
                          <w:marBottom w:val="0"/>
                          <w:divBdr>
                            <w:top w:val="none" w:sz="0" w:space="0" w:color="auto"/>
                            <w:left w:val="none" w:sz="0" w:space="0" w:color="auto"/>
                            <w:bottom w:val="none" w:sz="0" w:space="0" w:color="auto"/>
                            <w:right w:val="none" w:sz="0" w:space="0" w:color="auto"/>
                          </w:divBdr>
                          <w:divsChild>
                            <w:div w:id="3624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628994">
      <w:bodyDiv w:val="1"/>
      <w:marLeft w:val="0"/>
      <w:marRight w:val="0"/>
      <w:marTop w:val="0"/>
      <w:marBottom w:val="0"/>
      <w:divBdr>
        <w:top w:val="none" w:sz="0" w:space="0" w:color="auto"/>
        <w:left w:val="none" w:sz="0" w:space="0" w:color="auto"/>
        <w:bottom w:val="none" w:sz="0" w:space="0" w:color="auto"/>
        <w:right w:val="none" w:sz="0" w:space="0" w:color="auto"/>
      </w:divBdr>
    </w:div>
    <w:div w:id="1607809662">
      <w:bodyDiv w:val="1"/>
      <w:marLeft w:val="0"/>
      <w:marRight w:val="0"/>
      <w:marTop w:val="0"/>
      <w:marBottom w:val="0"/>
      <w:divBdr>
        <w:top w:val="none" w:sz="0" w:space="0" w:color="auto"/>
        <w:left w:val="none" w:sz="0" w:space="0" w:color="auto"/>
        <w:bottom w:val="none" w:sz="0" w:space="0" w:color="auto"/>
        <w:right w:val="none" w:sz="0" w:space="0" w:color="auto"/>
      </w:divBdr>
    </w:div>
    <w:div w:id="1712606539">
      <w:bodyDiv w:val="1"/>
      <w:marLeft w:val="0"/>
      <w:marRight w:val="0"/>
      <w:marTop w:val="0"/>
      <w:marBottom w:val="0"/>
      <w:divBdr>
        <w:top w:val="none" w:sz="0" w:space="0" w:color="auto"/>
        <w:left w:val="none" w:sz="0" w:space="0" w:color="auto"/>
        <w:bottom w:val="none" w:sz="0" w:space="0" w:color="auto"/>
        <w:right w:val="none" w:sz="0" w:space="0" w:color="auto"/>
      </w:divBdr>
    </w:div>
    <w:div w:id="1712656648">
      <w:bodyDiv w:val="1"/>
      <w:marLeft w:val="0"/>
      <w:marRight w:val="0"/>
      <w:marTop w:val="0"/>
      <w:marBottom w:val="0"/>
      <w:divBdr>
        <w:top w:val="none" w:sz="0" w:space="0" w:color="auto"/>
        <w:left w:val="none" w:sz="0" w:space="0" w:color="auto"/>
        <w:bottom w:val="none" w:sz="0" w:space="0" w:color="auto"/>
        <w:right w:val="none" w:sz="0" w:space="0" w:color="auto"/>
      </w:divBdr>
      <w:divsChild>
        <w:div w:id="639575506">
          <w:marLeft w:val="547"/>
          <w:marRight w:val="0"/>
          <w:marTop w:val="91"/>
          <w:marBottom w:val="0"/>
          <w:divBdr>
            <w:top w:val="none" w:sz="0" w:space="0" w:color="auto"/>
            <w:left w:val="none" w:sz="0" w:space="0" w:color="auto"/>
            <w:bottom w:val="none" w:sz="0" w:space="0" w:color="auto"/>
            <w:right w:val="none" w:sz="0" w:space="0" w:color="auto"/>
          </w:divBdr>
        </w:div>
        <w:div w:id="863903397">
          <w:marLeft w:val="547"/>
          <w:marRight w:val="0"/>
          <w:marTop w:val="91"/>
          <w:marBottom w:val="0"/>
          <w:divBdr>
            <w:top w:val="none" w:sz="0" w:space="0" w:color="auto"/>
            <w:left w:val="none" w:sz="0" w:space="0" w:color="auto"/>
            <w:bottom w:val="none" w:sz="0" w:space="0" w:color="auto"/>
            <w:right w:val="none" w:sz="0" w:space="0" w:color="auto"/>
          </w:divBdr>
        </w:div>
        <w:div w:id="1401639226">
          <w:marLeft w:val="547"/>
          <w:marRight w:val="0"/>
          <w:marTop w:val="91"/>
          <w:marBottom w:val="0"/>
          <w:divBdr>
            <w:top w:val="none" w:sz="0" w:space="0" w:color="auto"/>
            <w:left w:val="none" w:sz="0" w:space="0" w:color="auto"/>
            <w:bottom w:val="none" w:sz="0" w:space="0" w:color="auto"/>
            <w:right w:val="none" w:sz="0" w:space="0" w:color="auto"/>
          </w:divBdr>
        </w:div>
        <w:div w:id="1010061905">
          <w:marLeft w:val="547"/>
          <w:marRight w:val="0"/>
          <w:marTop w:val="91"/>
          <w:marBottom w:val="0"/>
          <w:divBdr>
            <w:top w:val="none" w:sz="0" w:space="0" w:color="auto"/>
            <w:left w:val="none" w:sz="0" w:space="0" w:color="auto"/>
            <w:bottom w:val="none" w:sz="0" w:space="0" w:color="auto"/>
            <w:right w:val="none" w:sz="0" w:space="0" w:color="auto"/>
          </w:divBdr>
        </w:div>
        <w:div w:id="299968085">
          <w:marLeft w:val="547"/>
          <w:marRight w:val="0"/>
          <w:marTop w:val="91"/>
          <w:marBottom w:val="0"/>
          <w:divBdr>
            <w:top w:val="none" w:sz="0" w:space="0" w:color="auto"/>
            <w:left w:val="none" w:sz="0" w:space="0" w:color="auto"/>
            <w:bottom w:val="none" w:sz="0" w:space="0" w:color="auto"/>
            <w:right w:val="none" w:sz="0" w:space="0" w:color="auto"/>
          </w:divBdr>
        </w:div>
        <w:div w:id="1871991506">
          <w:marLeft w:val="547"/>
          <w:marRight w:val="0"/>
          <w:marTop w:val="91"/>
          <w:marBottom w:val="0"/>
          <w:divBdr>
            <w:top w:val="none" w:sz="0" w:space="0" w:color="auto"/>
            <w:left w:val="none" w:sz="0" w:space="0" w:color="auto"/>
            <w:bottom w:val="none" w:sz="0" w:space="0" w:color="auto"/>
            <w:right w:val="none" w:sz="0" w:space="0" w:color="auto"/>
          </w:divBdr>
        </w:div>
      </w:divsChild>
    </w:div>
    <w:div w:id="1716126689">
      <w:bodyDiv w:val="1"/>
      <w:marLeft w:val="0"/>
      <w:marRight w:val="0"/>
      <w:marTop w:val="0"/>
      <w:marBottom w:val="0"/>
      <w:divBdr>
        <w:top w:val="none" w:sz="0" w:space="0" w:color="auto"/>
        <w:left w:val="none" w:sz="0" w:space="0" w:color="auto"/>
        <w:bottom w:val="none" w:sz="0" w:space="0" w:color="auto"/>
        <w:right w:val="none" w:sz="0" w:space="0" w:color="auto"/>
      </w:divBdr>
      <w:divsChild>
        <w:div w:id="388043366">
          <w:marLeft w:val="0"/>
          <w:marRight w:val="0"/>
          <w:marTop w:val="0"/>
          <w:marBottom w:val="0"/>
          <w:divBdr>
            <w:top w:val="none" w:sz="0" w:space="0" w:color="auto"/>
            <w:left w:val="none" w:sz="0" w:space="0" w:color="auto"/>
            <w:bottom w:val="none" w:sz="0" w:space="0" w:color="auto"/>
            <w:right w:val="none" w:sz="0" w:space="0" w:color="auto"/>
          </w:divBdr>
          <w:divsChild>
            <w:div w:id="1684700766">
              <w:marLeft w:val="0"/>
              <w:marRight w:val="0"/>
              <w:marTop w:val="0"/>
              <w:marBottom w:val="0"/>
              <w:divBdr>
                <w:top w:val="none" w:sz="0" w:space="0" w:color="auto"/>
                <w:left w:val="none" w:sz="0" w:space="0" w:color="auto"/>
                <w:bottom w:val="none" w:sz="0" w:space="0" w:color="auto"/>
                <w:right w:val="none" w:sz="0" w:space="0" w:color="auto"/>
              </w:divBdr>
              <w:divsChild>
                <w:div w:id="43647596">
                  <w:marLeft w:val="0"/>
                  <w:marRight w:val="0"/>
                  <w:marTop w:val="0"/>
                  <w:marBottom w:val="0"/>
                  <w:divBdr>
                    <w:top w:val="none" w:sz="0" w:space="0" w:color="auto"/>
                    <w:left w:val="none" w:sz="0" w:space="0" w:color="auto"/>
                    <w:bottom w:val="none" w:sz="0" w:space="0" w:color="auto"/>
                    <w:right w:val="none" w:sz="0" w:space="0" w:color="auto"/>
                  </w:divBdr>
                  <w:divsChild>
                    <w:div w:id="18443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1364">
      <w:bodyDiv w:val="1"/>
      <w:marLeft w:val="0"/>
      <w:marRight w:val="0"/>
      <w:marTop w:val="0"/>
      <w:marBottom w:val="0"/>
      <w:divBdr>
        <w:top w:val="none" w:sz="0" w:space="0" w:color="auto"/>
        <w:left w:val="none" w:sz="0" w:space="0" w:color="auto"/>
        <w:bottom w:val="none" w:sz="0" w:space="0" w:color="auto"/>
        <w:right w:val="none" w:sz="0" w:space="0" w:color="auto"/>
      </w:divBdr>
    </w:div>
    <w:div w:id="1812556551">
      <w:bodyDiv w:val="1"/>
      <w:marLeft w:val="0"/>
      <w:marRight w:val="0"/>
      <w:marTop w:val="0"/>
      <w:marBottom w:val="0"/>
      <w:divBdr>
        <w:top w:val="none" w:sz="0" w:space="0" w:color="auto"/>
        <w:left w:val="none" w:sz="0" w:space="0" w:color="auto"/>
        <w:bottom w:val="none" w:sz="0" w:space="0" w:color="auto"/>
        <w:right w:val="none" w:sz="0" w:space="0" w:color="auto"/>
      </w:divBdr>
    </w:div>
    <w:div w:id="1836724213">
      <w:bodyDiv w:val="1"/>
      <w:marLeft w:val="0"/>
      <w:marRight w:val="0"/>
      <w:marTop w:val="0"/>
      <w:marBottom w:val="0"/>
      <w:divBdr>
        <w:top w:val="none" w:sz="0" w:space="0" w:color="auto"/>
        <w:left w:val="none" w:sz="0" w:space="0" w:color="auto"/>
        <w:bottom w:val="none" w:sz="0" w:space="0" w:color="auto"/>
        <w:right w:val="none" w:sz="0" w:space="0" w:color="auto"/>
      </w:divBdr>
    </w:div>
    <w:div w:id="1962760026">
      <w:bodyDiv w:val="1"/>
      <w:marLeft w:val="0"/>
      <w:marRight w:val="0"/>
      <w:marTop w:val="0"/>
      <w:marBottom w:val="0"/>
      <w:divBdr>
        <w:top w:val="none" w:sz="0" w:space="0" w:color="auto"/>
        <w:left w:val="none" w:sz="0" w:space="0" w:color="auto"/>
        <w:bottom w:val="none" w:sz="0" w:space="0" w:color="auto"/>
        <w:right w:val="none" w:sz="0" w:space="0" w:color="auto"/>
      </w:divBdr>
    </w:div>
    <w:div w:id="2069498708">
      <w:bodyDiv w:val="1"/>
      <w:marLeft w:val="0"/>
      <w:marRight w:val="0"/>
      <w:marTop w:val="0"/>
      <w:marBottom w:val="0"/>
      <w:divBdr>
        <w:top w:val="none" w:sz="0" w:space="0" w:color="auto"/>
        <w:left w:val="none" w:sz="0" w:space="0" w:color="auto"/>
        <w:bottom w:val="none" w:sz="0" w:space="0" w:color="auto"/>
        <w:right w:val="none" w:sz="0" w:space="0" w:color="auto"/>
      </w:divBdr>
    </w:div>
    <w:div w:id="20853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roadworks.scot/publications/corporate-business-plans" TargetMode="Externa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nationalperformance.gov.scot/sites/default/files/documents/NPF_A2_Post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header3.xml.rels><?xml version="1.0" encoding="UTF-8" standalone="yes"?>
<Relationships xmlns="http://schemas.openxmlformats.org/package/2006/relationships"><Relationship Id="rId1"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A42370758</value>
    </field>
    <field name="Objective-Title">
      <value order="0">SRWC Corporate Plan 2023-2026</value>
    </field>
    <field name="Objective-Description">
      <value order="0"/>
    </field>
    <field name="Objective-CreationStamp">
      <value order="0">2023-02-02T07:23:08Z</value>
    </field>
    <field name="Objective-IsApproved">
      <value order="0">false</value>
    </field>
    <field name="Objective-IsPublished">
      <value order="0">true</value>
    </field>
    <field name="Objective-DatePublished">
      <value order="0">2023-03-03T09:49:17Z</value>
    </field>
    <field name="Objective-ModificationStamp">
      <value order="0">2023-03-03T09:49:17Z</value>
    </field>
    <field name="Objective-Owner">
      <value order="0">Halliday, Jason J (U453408)</value>
    </field>
    <field name="Objective-Path">
      <value order="0">Objective Global Folder:Scottish Road Works Commissioner File Plan:Administration:Corporate strategy:Business planning:Completed business plans and monitoring: Business planning (Scottish Road Works Commissioner):Scottish Road Works Commissioner (SRWC): Corporate and Business Plans: Part 2: 2022-2027</value>
    </field>
    <field name="Objective-Parent">
      <value order="0">Scottish Road Works Commissioner (SRWC): Corporate and Business Plans: Part 2: 2022-2027</value>
    </field>
    <field name="Objective-State">
      <value order="0">Published</value>
    </field>
    <field name="Objective-VersionId">
      <value order="0">vA63694374</value>
    </field>
    <field name="Objective-Version">
      <value order="0">2.0</value>
    </field>
    <field name="Objective-VersionNumber">
      <value order="0">2</value>
    </field>
    <field name="Objective-VersionComment">
      <value order="0"/>
    </field>
    <field name="Objective-FileNumber">
      <value order="0">CASE/582874</value>
    </field>
    <field name="Objective-Classification">
      <value order="0">OFFICIAL</value>
    </field>
    <field name="Objective-Caveats">
      <value order="0">Caveat Scottish Road Works Commissioner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7D2F1F07A2764B87DDBB8254785A82" ma:contentTypeVersion="18" ma:contentTypeDescription="Create a new document." ma:contentTypeScope="" ma:versionID="80a6606b820ea59eeebd5f4db2cf4de6">
  <xsd:schema xmlns:xsd="http://www.w3.org/2001/XMLSchema" xmlns:xs="http://www.w3.org/2001/XMLSchema" xmlns:p="http://schemas.microsoft.com/office/2006/metadata/properties" xmlns:ns2="8b73a546-4220-4393-856f-64ed88befcdc" xmlns:ns3="25d4a911-d42d-4418-82fe-6def392f9544" targetNamespace="http://schemas.microsoft.com/office/2006/metadata/properties" ma:root="true" ma:fieldsID="9b9d5c3d6f3ffb304b4b95c875494a7e" ns2:_="" ns3:_="">
    <xsd:import namespace="8b73a546-4220-4393-856f-64ed88befcdc"/>
    <xsd:import namespace="25d4a911-d42d-4418-82fe-6def392f9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Empty_x003f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3a546-4220-4393-856f-64ed88bef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Empty_x003f_" ma:index="21" nillable="true" ma:displayName="Empty?" ma:description="Empty?" ma:internalName="Empty_x003f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4a911-d42d-4418-82fe-6def392f9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025decb-e2bd-4614-9bdf-7b18716dc3e9}" ma:internalName="TaxCatchAll" ma:showField="CatchAllData" ma:web="25d4a911-d42d-4418-82fe-6def392f9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b73a546-4220-4393-856f-64ed88befcdc">
      <Terms xmlns="http://schemas.microsoft.com/office/infopath/2007/PartnerControls"/>
    </lcf76f155ced4ddcb4097134ff3c332f>
    <Empty_x003f_ xmlns="8b73a546-4220-4393-856f-64ed88befcdc" xsi:nil="true"/>
    <TaxCatchAll xmlns="25d4a911-d42d-4418-82fe-6def392f9544"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E6AA963-4879-4886-9740-2C01D65CB989}">
  <ds:schemaRefs>
    <ds:schemaRef ds:uri="http://schemas.openxmlformats.org/officeDocument/2006/bibliography"/>
  </ds:schemaRefs>
</ds:datastoreItem>
</file>

<file path=customXml/itemProps3.xml><?xml version="1.0" encoding="utf-8"?>
<ds:datastoreItem xmlns:ds="http://schemas.openxmlformats.org/officeDocument/2006/customXml" ds:itemID="{02E6FA24-F7FE-466F-89F6-4AF79940560B}"/>
</file>

<file path=customXml/itemProps4.xml><?xml version="1.0" encoding="utf-8"?>
<ds:datastoreItem xmlns:ds="http://schemas.openxmlformats.org/officeDocument/2006/customXml" ds:itemID="{F3048B53-589A-4B95-ABC8-765C0010FB25}">
  <ds:schemaRefs>
    <ds:schemaRef ds:uri="http://schemas.microsoft.com/sharepoint/v3/contenttype/forms"/>
  </ds:schemaRefs>
</ds:datastoreItem>
</file>

<file path=customXml/itemProps5.xml><?xml version="1.0" encoding="utf-8"?>
<ds:datastoreItem xmlns:ds="http://schemas.openxmlformats.org/officeDocument/2006/customXml" ds:itemID="{3F299C0A-BBE0-440F-B378-850FE2D8675F}">
  <ds:schemaRefs>
    <ds:schemaRef ds:uri="http://purl.org/dc/terms/"/>
    <ds:schemaRef ds:uri="http://www.w3.org/XML/1998/namespace"/>
    <ds:schemaRef ds:uri="8b73a546-4220-4393-856f-64ed88befcdc"/>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5d4a911-d42d-4418-82fe-6def392f95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3493</Words>
  <Characters>21017</Characters>
  <Application>Microsoft Office Word</Application>
  <DocSecurity>4</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Plan 2023-26</dc:title>
  <dc:creator>u440011</dc:creator>
  <cp:lastModifiedBy>Graham Milne</cp:lastModifiedBy>
  <cp:revision>2</cp:revision>
  <cp:lastPrinted>2023-03-03T08:36:00Z</cp:lastPrinted>
  <dcterms:created xsi:type="dcterms:W3CDTF">2023-11-17T13:34:00Z</dcterms:created>
  <dcterms:modified xsi:type="dcterms:W3CDTF">2023-11-17T13:34:00Z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A42370758</vt:lpwstr>
  </property>
  <property fmtid="{D5CDD505-2E9C-101B-9397-08002B2CF9AE}" pid="4" name="Objective-Title">
    <vt:lpwstr>SRWC Corporate Plan 2023-2026</vt:lpwstr>
  </property>
  <property fmtid="{D5CDD505-2E9C-101B-9397-08002B2CF9AE}" pid="5" name="Objective-Description">
    <vt:lpwstr/>
  </property>
  <property fmtid="{D5CDD505-2E9C-101B-9397-08002B2CF9AE}" pid="6" name="Objective-CreationStamp">
    <vt:filetime>2023-02-02T07:23:08Z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2023-03-03T09:49:17Z</vt:filetime>
  </property>
  <property fmtid="{D5CDD505-2E9C-101B-9397-08002B2CF9AE}" pid="10" name="Objective-ModificationStamp">
    <vt:filetime>2023-03-03T09:49:17Z</vt:filetime>
  </property>
  <property fmtid="{D5CDD505-2E9C-101B-9397-08002B2CF9AE}" pid="11" name="Objective-Owner">
    <vt:lpwstr>Halliday, Jason J (U453408)</vt:lpwstr>
  </property>
  <property fmtid="{D5CDD505-2E9C-101B-9397-08002B2CF9AE}" pid="12" name="Objective-Path">
    <vt:lpwstr>Objective Global Folder:Scottish Road Works Commissioner File Plan:Administration:Corporate strategy:Business planning:Completed business plans and monitoring: Business planning (Scottish Road Works Commissioner):Scottish Road Works Commissioner (SRWC): Corporate and Business Plans: Part 2: 2022-2027</vt:lpwstr>
  </property>
  <property fmtid="{D5CDD505-2E9C-101B-9397-08002B2CF9AE}" pid="13" name="Objective-Parent">
    <vt:lpwstr>Scottish Road Works Commissioner (SRWC): Corporate and Business Plans: Part 2: 2022-2027</vt:lpwstr>
  </property>
  <property fmtid="{D5CDD505-2E9C-101B-9397-08002B2CF9AE}" pid="14" name="Objective-State">
    <vt:lpwstr>Published</vt:lpwstr>
  </property>
  <property fmtid="{D5CDD505-2E9C-101B-9397-08002B2CF9AE}" pid="15" name="Objective-VersionId">
    <vt:lpwstr>vA63694374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CASE/582874</vt:lpwstr>
  </property>
  <property fmtid="{D5CDD505-2E9C-101B-9397-08002B2CF9AE}" pid="20" name="Objective-Classification">
    <vt:lpwstr>OFFICIAL</vt:lpwstr>
  </property>
  <property fmtid="{D5CDD505-2E9C-101B-9397-08002B2CF9AE}" pid="21" name="Objective-Caveats">
    <vt:lpwstr>Caveat Scottish Road Works Commissioner</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0x010100B87D2F1F07A2764B87DDBB8254785A82</vt:lpwstr>
  </property>
  <property fmtid="{D5CDD505-2E9C-101B-9397-08002B2CF9AE}" pid="29" name="MediaServiceImageTags">
    <vt:lpwstr/>
  </property>
</Properties>
</file>